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о проведении конкурса </w:t>
      </w:r>
      <w:r w:rsidR="00937283">
        <w:rPr>
          <w:rFonts w:ascii="Times New Roman" w:hAnsi="Times New Roman" w:cs="Times New Roman"/>
          <w:b/>
          <w:sz w:val="28"/>
          <w:szCs w:val="28"/>
        </w:rPr>
        <w:t xml:space="preserve">на включение в кадровый резерв </w:t>
      </w:r>
      <w:r>
        <w:rPr>
          <w:rFonts w:ascii="Times New Roman" w:hAnsi="Times New Roman" w:cs="Times New Roman"/>
          <w:b/>
          <w:bCs/>
          <w:sz w:val="28"/>
          <w:szCs w:val="28"/>
        </w:rPr>
        <w:t xml:space="preserve">для замещения </w:t>
      </w:r>
      <w:r w:rsidR="00937283">
        <w:rPr>
          <w:rFonts w:ascii="Times New Roman" w:hAnsi="Times New Roman" w:cs="Times New Roman"/>
          <w:b/>
          <w:bCs/>
          <w:sz w:val="28"/>
          <w:szCs w:val="28"/>
        </w:rPr>
        <w:t>старшей группы должностей</w:t>
      </w:r>
      <w:r>
        <w:rPr>
          <w:rFonts w:ascii="Times New Roman" w:hAnsi="Times New Roman" w:cs="Times New Roman"/>
          <w:b/>
          <w:bCs/>
          <w:sz w:val="28"/>
          <w:szCs w:val="28"/>
        </w:rPr>
        <w:t xml:space="preserve"> федеральной государственной гражданской службы </w:t>
      </w:r>
      <w:r>
        <w:t xml:space="preserve"> </w:t>
      </w:r>
      <w:r>
        <w:rPr>
          <w:rFonts w:ascii="Times New Roman" w:hAnsi="Times New Roman" w:cs="Times New Roman"/>
          <w:b/>
          <w:sz w:val="28"/>
          <w:szCs w:val="28"/>
        </w:rPr>
        <w:t>в Забайкальском</w:t>
      </w:r>
      <w:proofErr w:type="gramEnd"/>
      <w:r>
        <w:rPr>
          <w:rFonts w:ascii="Times New Roman" w:hAnsi="Times New Roman" w:cs="Times New Roman"/>
          <w:b/>
          <w:sz w:val="28"/>
          <w:szCs w:val="28"/>
        </w:rPr>
        <w:t xml:space="preserve">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w:t>
      </w:r>
      <w:r w:rsidR="00937283">
        <w:rPr>
          <w:rFonts w:ascii="Times New Roman" w:hAnsi="Times New Roman" w:cs="Times New Roman"/>
          <w:sz w:val="28"/>
          <w:szCs w:val="28"/>
        </w:rPr>
        <w:t xml:space="preserve">на включение в кадровый резерв </w:t>
      </w:r>
      <w:r w:rsidRPr="00C865FC">
        <w:rPr>
          <w:rFonts w:ascii="Times New Roman" w:hAnsi="Times New Roman" w:cs="Times New Roman"/>
          <w:sz w:val="28"/>
          <w:szCs w:val="28"/>
        </w:rPr>
        <w:t xml:space="preserve">для </w:t>
      </w:r>
      <w:r w:rsidRPr="00937283">
        <w:rPr>
          <w:rFonts w:ascii="Times New Roman" w:hAnsi="Times New Roman" w:cs="Times New Roman"/>
          <w:b/>
          <w:sz w:val="28"/>
          <w:szCs w:val="28"/>
        </w:rPr>
        <w:t xml:space="preserve">замещения </w:t>
      </w:r>
      <w:r w:rsidR="00937283" w:rsidRPr="00937283">
        <w:rPr>
          <w:rFonts w:ascii="Times New Roman" w:hAnsi="Times New Roman" w:cs="Times New Roman"/>
          <w:b/>
          <w:sz w:val="28"/>
          <w:szCs w:val="28"/>
        </w:rPr>
        <w:t xml:space="preserve">старшей </w:t>
      </w:r>
      <w:proofErr w:type="gramStart"/>
      <w:r w:rsidR="00937283" w:rsidRPr="00937283">
        <w:rPr>
          <w:rFonts w:ascii="Times New Roman" w:hAnsi="Times New Roman" w:cs="Times New Roman"/>
          <w:b/>
          <w:sz w:val="28"/>
          <w:szCs w:val="28"/>
        </w:rPr>
        <w:t xml:space="preserve">группы </w:t>
      </w:r>
      <w:r w:rsidR="0008760C" w:rsidRPr="00937283">
        <w:rPr>
          <w:rFonts w:ascii="Times New Roman" w:hAnsi="Times New Roman" w:cs="Times New Roman"/>
          <w:b/>
          <w:sz w:val="28"/>
          <w:szCs w:val="28"/>
        </w:rPr>
        <w:t xml:space="preserve"> </w:t>
      </w:r>
      <w:r w:rsidR="00937283" w:rsidRPr="00937283">
        <w:rPr>
          <w:rFonts w:ascii="Times New Roman" w:hAnsi="Times New Roman" w:cs="Times New Roman"/>
          <w:b/>
          <w:sz w:val="28"/>
          <w:szCs w:val="28"/>
        </w:rPr>
        <w:t>должностей</w:t>
      </w:r>
      <w:r w:rsidRPr="00937283">
        <w:rPr>
          <w:rFonts w:ascii="Times New Roman" w:hAnsi="Times New Roman" w:cs="Times New Roman"/>
          <w:b/>
          <w:sz w:val="28"/>
          <w:szCs w:val="28"/>
        </w:rPr>
        <w:t xml:space="preserve"> федеральной гос</w:t>
      </w:r>
      <w:r w:rsidR="00937283" w:rsidRPr="00937283">
        <w:rPr>
          <w:rFonts w:ascii="Times New Roman" w:hAnsi="Times New Roman" w:cs="Times New Roman"/>
          <w:b/>
          <w:sz w:val="28"/>
          <w:szCs w:val="28"/>
        </w:rPr>
        <w:t>ударственной гражданской службы Забайкальского отдела энергетического надзора</w:t>
      </w:r>
      <w:proofErr w:type="gramEnd"/>
      <w:r w:rsidR="00937283" w:rsidRPr="00937283">
        <w:rPr>
          <w:rFonts w:ascii="Times New Roman" w:hAnsi="Times New Roman" w:cs="Times New Roman"/>
          <w:b/>
          <w:sz w:val="28"/>
          <w:szCs w:val="28"/>
        </w:rPr>
        <w:t xml:space="preserve"> и надзора за гидротехническими сооружениями</w:t>
      </w:r>
      <w:r w:rsidR="00937283">
        <w:rPr>
          <w:rFonts w:ascii="Times New Roman" w:hAnsi="Times New Roman" w:cs="Times New Roman"/>
          <w:b/>
          <w:sz w:val="28"/>
          <w:szCs w:val="28"/>
        </w:rPr>
        <w:t xml:space="preserve"> (место работы г. Чита)</w:t>
      </w:r>
      <w:r w:rsidR="00937283">
        <w:rPr>
          <w:rFonts w:ascii="Times New Roman" w:hAnsi="Times New Roman" w:cs="Times New Roman"/>
          <w:sz w:val="28"/>
          <w:szCs w:val="28"/>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Должность федеральной государственной гражданской службы  государственного инспектора</w:t>
      </w:r>
      <w:r w:rsidR="00937283">
        <w:rPr>
          <w:rFonts w:ascii="Times New Roman" w:hAnsi="Times New Roman" w:cs="Times New Roman"/>
          <w:sz w:val="26"/>
          <w:szCs w:val="26"/>
        </w:rPr>
        <w:t xml:space="preserve"> и старшего государственного инспектора</w:t>
      </w:r>
      <w:r w:rsidRPr="0009032F">
        <w:rPr>
          <w:rFonts w:ascii="Times New Roman" w:hAnsi="Times New Roman" w:cs="Times New Roman"/>
          <w:sz w:val="26"/>
          <w:szCs w:val="26"/>
        </w:rPr>
        <w:t xml:space="preserve">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09032F" w:rsidRDefault="0009032F" w:rsidP="0009032F">
      <w:pPr>
        <w:widowControl w:val="0"/>
        <w:autoSpaceDE w:val="0"/>
        <w:autoSpaceDN w:val="0"/>
        <w:adjustRightInd w:val="0"/>
        <w:ind w:firstLine="709"/>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0" w:name="_Toc477361993"/>
      <w:bookmarkStart w:id="1" w:name="_Toc477362430"/>
      <w:bookmarkStart w:id="2" w:name="_Toc477431835"/>
      <w:bookmarkStart w:id="3" w:name="_Toc477434851"/>
      <w:bookmarkStart w:id="4" w:name="_Toc477447725"/>
      <w:bookmarkStart w:id="5" w:name="_Toc477819691"/>
      <w:bookmarkStart w:id="6" w:name="_Toc477865770"/>
      <w:bookmarkStart w:id="7" w:name="_Toc477886298"/>
      <w:bookmarkStart w:id="8" w:name="_Toc477953331"/>
      <w:bookmarkStart w:id="9" w:name="_Toc478032878"/>
      <w:bookmarkStart w:id="10" w:name="_Toc478038750"/>
      <w:bookmarkStart w:id="11" w:name="_Toc478047235"/>
      <w:bookmarkStart w:id="12" w:name="_Toc478120095"/>
      <w:bookmarkStart w:id="13" w:name="_Toc478120689"/>
      <w:bookmarkStart w:id="14" w:name="_Toc478124765"/>
      <w:bookmarkStart w:id="15" w:name="_Toc478125707"/>
      <w:bookmarkStart w:id="16" w:name="_Toc478417210"/>
      <w:bookmarkStart w:id="17" w:name="_Toc478906952"/>
      <w:bookmarkStart w:id="18" w:name="_Toc478998210"/>
      <w:r>
        <w:rPr>
          <w:rFonts w:ascii="Times New Roman" w:hAnsi="Times New Roman" w:cs="Times New Roman"/>
          <w:color w:val="000001"/>
          <w:sz w:val="26"/>
          <w:szCs w:val="26"/>
        </w:rPr>
        <w:t xml:space="preserve"> р</w:t>
      </w:r>
      <w:r w:rsidRPr="0009032F">
        <w:rPr>
          <w:rFonts w:ascii="Times New Roman" w:hAnsi="Times New Roman" w:cs="Times New Roman"/>
          <w:color w:val="000001"/>
          <w:sz w:val="26"/>
          <w:szCs w:val="26"/>
        </w:rPr>
        <w:t>егулирование в сфере безопасности электротехнических и тепловых установок и сетей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9032F">
        <w:rPr>
          <w:rFonts w:ascii="Times New Roman" w:hAnsi="Times New Roman" w:cs="Times New Roman"/>
          <w:color w:val="000001"/>
          <w:sz w:val="26"/>
          <w:szCs w:val="26"/>
        </w:rPr>
        <w:t>.</w:t>
      </w:r>
    </w:p>
    <w:p w:rsidR="002067BC" w:rsidRPr="00C865FC" w:rsidRDefault="0009032F" w:rsidP="0009032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002067BC" w:rsidRPr="00C865FC">
        <w:rPr>
          <w:rFonts w:ascii="Times New Roman" w:hAnsi="Times New Roman" w:cs="Times New Roman"/>
          <w:i/>
          <w:sz w:val="28"/>
          <w:szCs w:val="28"/>
          <w:u w:val="single"/>
        </w:rPr>
        <w:t>К претенденту</w:t>
      </w:r>
      <w:r w:rsidR="00911CAF">
        <w:rPr>
          <w:rFonts w:ascii="Times New Roman" w:hAnsi="Times New Roman" w:cs="Times New Roman"/>
          <w:i/>
          <w:sz w:val="28"/>
          <w:szCs w:val="28"/>
          <w:u w:val="single"/>
        </w:rPr>
        <w:t xml:space="preserve"> на</w:t>
      </w:r>
      <w:r w:rsidR="00A50459" w:rsidRPr="00C865FC">
        <w:rPr>
          <w:rFonts w:ascii="Times New Roman" w:hAnsi="Times New Roman" w:cs="Times New Roman"/>
          <w:i/>
          <w:sz w:val="28"/>
          <w:szCs w:val="28"/>
          <w:u w:val="single"/>
        </w:rPr>
        <w:t xml:space="preserve"> </w:t>
      </w:r>
      <w:r w:rsidR="00911CAF">
        <w:rPr>
          <w:rFonts w:ascii="Times New Roman" w:hAnsi="Times New Roman" w:cs="Times New Roman"/>
          <w:i/>
          <w:sz w:val="28"/>
          <w:szCs w:val="28"/>
          <w:u w:val="single"/>
        </w:rPr>
        <w:t>включение</w:t>
      </w:r>
      <w:r w:rsidR="00937283">
        <w:rPr>
          <w:rFonts w:ascii="Times New Roman" w:hAnsi="Times New Roman" w:cs="Times New Roman"/>
          <w:i/>
          <w:sz w:val="28"/>
          <w:szCs w:val="28"/>
          <w:u w:val="single"/>
        </w:rPr>
        <w:t xml:space="preserve"> в кадровый резерв для </w:t>
      </w:r>
      <w:r w:rsidR="00A50459" w:rsidRPr="00C865FC">
        <w:rPr>
          <w:rFonts w:ascii="Times New Roman" w:hAnsi="Times New Roman" w:cs="Times New Roman"/>
          <w:i/>
          <w:sz w:val="28"/>
          <w:szCs w:val="28"/>
          <w:u w:val="single"/>
        </w:rPr>
        <w:t>замещения</w:t>
      </w:r>
      <w:r w:rsidR="002067BC" w:rsidRPr="00C865FC">
        <w:rPr>
          <w:rFonts w:ascii="Times New Roman" w:hAnsi="Times New Roman" w:cs="Times New Roman"/>
          <w:i/>
          <w:sz w:val="28"/>
          <w:szCs w:val="28"/>
          <w:u w:val="single"/>
        </w:rPr>
        <w:t xml:space="preserve"> </w:t>
      </w:r>
      <w:r w:rsidR="00911CAF">
        <w:rPr>
          <w:rFonts w:ascii="Times New Roman" w:hAnsi="Times New Roman" w:cs="Times New Roman"/>
          <w:i/>
          <w:sz w:val="28"/>
          <w:szCs w:val="28"/>
          <w:u w:val="single"/>
        </w:rPr>
        <w:t xml:space="preserve">старшей </w:t>
      </w:r>
      <w:proofErr w:type="gramStart"/>
      <w:r w:rsidR="00911CAF">
        <w:rPr>
          <w:rFonts w:ascii="Times New Roman" w:hAnsi="Times New Roman" w:cs="Times New Roman"/>
          <w:i/>
          <w:sz w:val="28"/>
          <w:szCs w:val="28"/>
          <w:u w:val="single"/>
        </w:rPr>
        <w:t>группы должностей</w:t>
      </w:r>
      <w:r w:rsidR="002067BC" w:rsidRPr="00C865FC">
        <w:rPr>
          <w:rFonts w:ascii="Times New Roman" w:hAnsi="Times New Roman" w:cs="Times New Roman"/>
          <w:i/>
          <w:sz w:val="28"/>
          <w:szCs w:val="28"/>
          <w:u w:val="single"/>
        </w:rPr>
        <w:t xml:space="preserve"> федеральной государственной гражданской службы государственного инспектора Забайкальского отдела энергетического надзора</w:t>
      </w:r>
      <w:proofErr w:type="gramEnd"/>
      <w:r w:rsidR="002067BC" w:rsidRPr="00C865FC">
        <w:rPr>
          <w:rFonts w:ascii="Times New Roman" w:hAnsi="Times New Roman" w:cs="Times New Roman"/>
          <w:i/>
          <w:sz w:val="28"/>
          <w:szCs w:val="28"/>
          <w:u w:val="single"/>
        </w:rPr>
        <w:t xml:space="preserve"> и надзора за гидротехническими сооружениями 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2.2.1. Гражданский служащий, замещающий должность государственного инспектора Отдела должен иметь высшее образование.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AC021E">
        <w:rPr>
          <w:rFonts w:ascii="Times New Roman" w:hAnsi="Times New Roman" w:cs="Times New Roman"/>
          <w:color w:val="000001"/>
          <w:sz w:val="26"/>
          <w:szCs w:val="26"/>
        </w:rPr>
        <w:t>указанным</w:t>
      </w:r>
      <w:proofErr w:type="gramEnd"/>
      <w:r w:rsidRPr="00AC021E">
        <w:rPr>
          <w:rFonts w:ascii="Times New Roman" w:hAnsi="Times New Roman" w:cs="Times New Roman"/>
          <w:color w:val="000001"/>
          <w:sz w:val="26"/>
          <w:szCs w:val="26"/>
        </w:rPr>
        <w:t xml:space="preserve"> в п. 2.3.1.</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2.2.3. Гражданский служащий, замещающий должность государственного инспектора Отдела должен обладать следующими базовыми знаниями и умениями: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знание государственного языка Российской Федерации (русского языка);</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знание основ Конституции Российской Федерации, законодательства Российской Федерации о противодействии коррупции;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знаниями и умения в области информационно-коммуникационных технологий;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знаниями основ делопроизводства и документооборота.</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основ информационной безопасности и защиты информации, включая:</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lastRenderedPageBreak/>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b/>
          <w:bCs/>
          <w:color w:val="000000"/>
          <w:sz w:val="26"/>
          <w:szCs w:val="26"/>
          <w:shd w:val="clear" w:color="auto" w:fill="FFFFFF"/>
        </w:rPr>
        <w:t xml:space="preserve">основные признаки электронных сообщений, содержащих вредоносные </w:t>
      </w:r>
      <w:r w:rsidRPr="00AC021E">
        <w:rPr>
          <w:rFonts w:ascii="Times New Roman" w:hAnsi="Times New Roman" w:cs="Times New Roman"/>
          <w:color w:val="000000"/>
          <w:sz w:val="26"/>
          <w:szCs w:val="26"/>
        </w:rPr>
        <w:t>вложения или ссылки на вредоносные сайты в информационно телекоммуникационной сети "Интернет", включая "</w:t>
      </w:r>
      <w:proofErr w:type="spellStart"/>
      <w:r w:rsidRPr="00AC021E">
        <w:rPr>
          <w:rFonts w:ascii="Times New Roman" w:hAnsi="Times New Roman" w:cs="Times New Roman"/>
          <w:color w:val="000000"/>
          <w:sz w:val="26"/>
          <w:szCs w:val="26"/>
        </w:rPr>
        <w:t>фишинговые</w:t>
      </w:r>
      <w:proofErr w:type="spellEnd"/>
      <w:r w:rsidRPr="00AC021E">
        <w:rPr>
          <w:rFonts w:ascii="Times New Roman" w:hAnsi="Times New Roman" w:cs="Times New Roman"/>
          <w:color w:val="000000"/>
          <w:sz w:val="26"/>
          <w:szCs w:val="26"/>
        </w:rPr>
        <w:t xml:space="preserve">" письма и </w:t>
      </w:r>
      <w:proofErr w:type="gramStart"/>
      <w:r w:rsidRPr="00AC021E">
        <w:rPr>
          <w:rFonts w:ascii="Times New Roman" w:hAnsi="Times New Roman" w:cs="Times New Roman"/>
          <w:color w:val="000000"/>
          <w:sz w:val="26"/>
          <w:szCs w:val="26"/>
        </w:rPr>
        <w:t>спам-рассылки</w:t>
      </w:r>
      <w:proofErr w:type="gramEnd"/>
      <w:r w:rsidRPr="00AC021E">
        <w:rPr>
          <w:rFonts w:ascii="Times New Roman" w:hAnsi="Times New Roman" w:cs="Times New Roman"/>
          <w:color w:val="000000"/>
          <w:sz w:val="26"/>
          <w:szCs w:val="26"/>
        </w:rPr>
        <w:t>, умение корректно и своевременно реагировать на получение таких электронных сообщений;</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правила и ограничения подключения внешних устройств (</w:t>
      </w:r>
      <w:proofErr w:type="spellStart"/>
      <w:r w:rsidRPr="00AC021E">
        <w:rPr>
          <w:rFonts w:ascii="Times New Roman" w:hAnsi="Times New Roman" w:cs="Times New Roman"/>
          <w:color w:val="000000"/>
          <w:sz w:val="26"/>
          <w:szCs w:val="26"/>
        </w:rPr>
        <w:t>фле</w:t>
      </w:r>
      <w:proofErr w:type="gramStart"/>
      <w:r w:rsidRPr="00AC021E">
        <w:rPr>
          <w:rFonts w:ascii="Times New Roman" w:hAnsi="Times New Roman" w:cs="Times New Roman"/>
          <w:color w:val="000000"/>
          <w:sz w:val="26"/>
          <w:szCs w:val="26"/>
        </w:rPr>
        <w:t>ш</w:t>
      </w:r>
      <w:proofErr w:type="spellEnd"/>
      <w:r w:rsidRPr="00AC021E">
        <w:rPr>
          <w:rFonts w:ascii="Times New Roman" w:hAnsi="Times New Roman" w:cs="Times New Roman"/>
          <w:color w:val="000000"/>
          <w:sz w:val="26"/>
          <w:szCs w:val="26"/>
        </w:rPr>
        <w:t>-</w:t>
      </w:r>
      <w:proofErr w:type="gramEnd"/>
      <w:r w:rsidRPr="00AC021E">
        <w:rPr>
          <w:rFonts w:ascii="Times New Roman" w:hAnsi="Times New Roman" w:cs="Times New Roman"/>
          <w:color w:val="000000"/>
          <w:sz w:val="26"/>
          <w:szCs w:val="26"/>
        </w:rPr>
        <w:t xml:space="preserve"> накопители, внешние жесткие диски), в особенности оборудованных приемо</w:t>
      </w:r>
      <w:r w:rsidRPr="00AC021E">
        <w:rPr>
          <w:rFonts w:ascii="Times New Roman" w:hAnsi="Times New Roman" w:cs="Times New Roman"/>
          <w:color w:val="000000"/>
          <w:sz w:val="26"/>
          <w:szCs w:val="26"/>
        </w:rPr>
        <w:softHyphen/>
        <w:t>передающей аппаратурой (мобильные телефоны, планшеты, модемы) к служебным средствам вычислительной техники (компьютерам).</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AC021E">
        <w:rPr>
          <w:rFonts w:ascii="Times New Roman" w:hAnsi="Times New Roman" w:cs="Times New Roman"/>
          <w:color w:val="000000"/>
          <w:sz w:val="26"/>
          <w:szCs w:val="26"/>
        </w:rPr>
        <w:t>равнозначными</w:t>
      </w:r>
      <w:proofErr w:type="gramEnd"/>
      <w:r w:rsidRPr="00AC021E">
        <w:rPr>
          <w:rFonts w:ascii="Times New Roman" w:hAnsi="Times New Roman" w:cs="Times New Roman"/>
          <w:color w:val="000000"/>
          <w:sz w:val="26"/>
          <w:szCs w:val="26"/>
        </w:rPr>
        <w:t xml:space="preserve"> документам на бумажном носителе, подписанным собственноручной подписью.</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2.2.4. Базовые умения.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соблюдения этики делового общения;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планирования и рационального использования рабочего времени;</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коммуникативные умения;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совершенствования своего профессионального уровня;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в области информационно-коммуникационных технологий:</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умение оперативно осуществлять поиск необходимой информации, в </w:t>
      </w:r>
      <w:proofErr w:type="spellStart"/>
      <w:r w:rsidRPr="00AC021E">
        <w:rPr>
          <w:rFonts w:ascii="Times New Roman" w:hAnsi="Times New Roman" w:cs="Times New Roman"/>
          <w:sz w:val="26"/>
          <w:szCs w:val="26"/>
        </w:rPr>
        <w:t>т.ч</w:t>
      </w:r>
      <w:proofErr w:type="spellEnd"/>
      <w:r w:rsidRPr="00AC021E">
        <w:rPr>
          <w:rFonts w:ascii="Times New Roman" w:hAnsi="Times New Roman" w:cs="Times New Roman"/>
          <w:sz w:val="26"/>
          <w:szCs w:val="26"/>
        </w:rPr>
        <w:t xml:space="preserve">. с использованием информационно-телекоммуникационной сети «Интернет»;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C021E">
        <w:rPr>
          <w:rFonts w:ascii="Times New Roman" w:hAnsi="Times New Roman" w:cs="Times New Roman"/>
          <w:sz w:val="26"/>
          <w:szCs w:val="26"/>
          <w:lang w:val="en-US"/>
        </w:rPr>
        <w:t>pr</w:t>
      </w:r>
      <w:proofErr w:type="spellEnd"/>
      <w:proofErr w:type="gramStart"/>
      <w:r w:rsidRPr="00AC021E">
        <w:rPr>
          <w:rFonts w:ascii="Times New Roman" w:hAnsi="Times New Roman" w:cs="Times New Roman"/>
          <w:sz w:val="26"/>
          <w:szCs w:val="26"/>
        </w:rPr>
        <w:t>а</w:t>
      </w:r>
      <w:proofErr w:type="spellStart"/>
      <w:proofErr w:type="gramEnd"/>
      <w:r w:rsidRPr="00AC021E">
        <w:rPr>
          <w:rFonts w:ascii="Times New Roman" w:hAnsi="Times New Roman" w:cs="Times New Roman"/>
          <w:sz w:val="26"/>
          <w:szCs w:val="26"/>
          <w:lang w:val="en-US"/>
        </w:rPr>
        <w:t>vo</w:t>
      </w:r>
      <w:proofErr w:type="spellEnd"/>
      <w:r w:rsidRPr="00AC021E">
        <w:rPr>
          <w:rFonts w:ascii="Times New Roman" w:hAnsi="Times New Roman" w:cs="Times New Roman"/>
          <w:sz w:val="26"/>
          <w:szCs w:val="26"/>
        </w:rPr>
        <w:t>.</w:t>
      </w:r>
      <w:proofErr w:type="spellStart"/>
      <w:r w:rsidRPr="00AC021E">
        <w:rPr>
          <w:rFonts w:ascii="Times New Roman" w:hAnsi="Times New Roman" w:cs="Times New Roman"/>
          <w:sz w:val="26"/>
          <w:szCs w:val="26"/>
          <w:lang w:val="en-US"/>
        </w:rPr>
        <w:t>gov</w:t>
      </w:r>
      <w:proofErr w:type="spellEnd"/>
      <w:r w:rsidRPr="00AC021E">
        <w:rPr>
          <w:rFonts w:ascii="Times New Roman" w:hAnsi="Times New Roman" w:cs="Times New Roman"/>
          <w:sz w:val="26"/>
          <w:szCs w:val="26"/>
        </w:rPr>
        <w:t>.</w:t>
      </w:r>
      <w:proofErr w:type="spellStart"/>
      <w:r w:rsidRPr="00AC021E">
        <w:rPr>
          <w:rFonts w:ascii="Times New Roman" w:hAnsi="Times New Roman" w:cs="Times New Roman"/>
          <w:sz w:val="26"/>
          <w:szCs w:val="26"/>
          <w:lang w:val="en-US"/>
        </w:rPr>
        <w:t>ru</w:t>
      </w:r>
      <w:proofErr w:type="spellEnd"/>
      <w:r w:rsidRPr="00AC021E">
        <w:rPr>
          <w:rFonts w:ascii="Times New Roman" w:hAnsi="Times New Roman" w:cs="Times New Roman"/>
          <w:sz w:val="26"/>
          <w:szCs w:val="26"/>
        </w:rPr>
        <w:t xml:space="preserve">);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lastRenderedPageBreak/>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умение работать с общими сетевыми ресурсами (сетевыми дисками, папками).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 Профессионально-функциональные квалификационные требования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2.3.1. </w:t>
      </w:r>
      <w:proofErr w:type="gramStart"/>
      <w:r w:rsidRPr="00AC021E">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AC021E">
        <w:rPr>
          <w:rFonts w:ascii="Times New Roman" w:hAnsi="Times New Roman" w:cs="Times New Roman"/>
          <w:sz w:val="26"/>
          <w:szCs w:val="26"/>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AC021E">
        <w:rPr>
          <w:rFonts w:ascii="Times New Roman" w:hAnsi="Times New Roman" w:cs="Times New Roman"/>
          <w:sz w:val="26"/>
          <w:szCs w:val="26"/>
        </w:rPr>
        <w:t>Парогенераторостроение</w:t>
      </w:r>
      <w:proofErr w:type="spellEnd"/>
      <w:r w:rsidRPr="00AC021E">
        <w:rPr>
          <w:rFonts w:ascii="Times New Roman" w:hAnsi="Times New Roman" w:cs="Times New Roman"/>
          <w:sz w:val="26"/>
          <w:szCs w:val="26"/>
        </w:rPr>
        <w:t xml:space="preserve">», </w:t>
      </w:r>
      <w:r w:rsidRPr="00AC021E">
        <w:rPr>
          <w:rFonts w:ascii="Times New Roman" w:hAnsi="Times New Roman" w:cs="Times New Roman"/>
          <w:color w:val="000001"/>
          <w:sz w:val="26"/>
          <w:szCs w:val="26"/>
        </w:rPr>
        <w:t>«Электро- и теплоэнергетика», «Теплоэнергетика и теплотехника», «Электроэнергетика и электротехника», «Энергетическое машиностроение», «Связи с общественностью</w:t>
      </w:r>
      <w:proofErr w:type="gramEnd"/>
      <w:r w:rsidRPr="00AC021E">
        <w:rPr>
          <w:rFonts w:ascii="Times New Roman" w:hAnsi="Times New Roman" w:cs="Times New Roman"/>
          <w:color w:val="000001"/>
          <w:sz w:val="26"/>
          <w:szCs w:val="26"/>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Гражданский кодекс Российской Федерации от 30 ноября 1994 г. № 51-ФЗ (часть 1 и 2);</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Кодекс Российской Федерации об административных правонарушениях от 30 декабря 2001 г. № 195-ФЗ (глава 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Градостроительный кодекс Российской Федерации от 29 декабря 2004 г. № 190-ФЗ;</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 Федеральный закон Российской Федерации от 21 июля 1993 г. № 5485-1 «О государственной тайне»;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Федеральный закон Российской Федерации от 21 декабря 1994 г. № 69-ФЗ «О пожарной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Федеральный закон Российской Федерации от 21 июля 1997 г. № 116-ФЗ «О промышленной безопасности опасных производственных объектов»;</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8)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lastRenderedPageBreak/>
        <w:t>9) Федеральный закон Российской Федерации от 27 декабря 2002 г. № 184-ФЗ «О техническом регулировании»;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10) Федеральный закон Российской Федерации от 2 мая 2006 г. № 59-ФЗ «О порядке рассмотрения обращений граждан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12) Федеральный закон Российской Федерации от 6 марта 2006 г. № 35-ФЗ «О противодействии терроризму»;</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13) Федеральный закон Российской Федерации от 22 июля 2008 г. № 123-ФЗ «Технический регламент о требованиях пожарной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15) Федеральный закон Российской Федерации от 30 декабря  2009 г. № 384-ФЗ «Технический регламент о безопасности зданий и сооружений»;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16) Федеральный закон Российской Федерации от 27 июля 2010 г. № 210-ФЗ «Об организации предоставления государственных и муниципальных услуг»;</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18) Федеральный закон Российской Федерации от 4 мая 2011 г. № 99-ФЗ «О лицензировании отдельных видов деятельности»;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19) Федеральный закон Российской Федерации от 26 марта 2003 г. № 35-ФЗ «Об электроэнергетике»;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20) 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21) Федеральный закон Российской Федерации от 27 июня 2010 г. № 190-ФЗ «О теплоснабжении»;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 постановление Правительства Российской Федерации от 10 марта 1999 г. № 263 «Об организации и осуществлении производственного </w:t>
      </w:r>
      <w:proofErr w:type="gramStart"/>
      <w:r w:rsidRPr="00AC021E">
        <w:rPr>
          <w:rFonts w:ascii="Times New Roman" w:hAnsi="Times New Roman" w:cs="Times New Roman"/>
          <w:color w:val="000001"/>
          <w:sz w:val="26"/>
          <w:szCs w:val="26"/>
        </w:rPr>
        <w:t>контроля за</w:t>
      </w:r>
      <w:proofErr w:type="gramEnd"/>
      <w:r w:rsidRPr="00AC021E">
        <w:rPr>
          <w:rFonts w:ascii="Times New Roman" w:hAnsi="Times New Roman" w:cs="Times New Roman"/>
          <w:color w:val="000001"/>
          <w:sz w:val="26"/>
          <w:szCs w:val="26"/>
        </w:rPr>
        <w:t xml:space="preserve"> соблюдением требований промышленной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24)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25)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26) постановление Правительства Российской Федерации от 1 февраля 2006 г. № 54 «О государственном строительном надзоре в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27)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28) постановление Правительства Российской Федерации от 04 июля 2012 г. </w:t>
      </w:r>
      <w:r w:rsidRPr="00AC021E">
        <w:rPr>
          <w:rFonts w:ascii="Times New Roman" w:hAnsi="Times New Roman" w:cs="Times New Roman"/>
          <w:color w:val="000001"/>
          <w:sz w:val="26"/>
          <w:szCs w:val="26"/>
        </w:rPr>
        <w:lastRenderedPageBreak/>
        <w:t>№ 682 «О лицензировании деятельности по проведению экспертизы промышленной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32) постановление Правительства Российской Федерации от 25 декабря 2013 г. № 1244 «Об антитеррористической защищенности объектов (территорий)».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proofErr w:type="gramStart"/>
      <w:r w:rsidRPr="00AC021E">
        <w:rPr>
          <w:rFonts w:ascii="Times New Roman" w:hAnsi="Times New Roman" w:cs="Times New Roman"/>
          <w:color w:val="000001"/>
          <w:sz w:val="26"/>
          <w:szCs w:val="26"/>
        </w:rPr>
        <w:t>33)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sidRPr="00AC021E">
        <w:rPr>
          <w:rFonts w:ascii="Times New Roman" w:hAnsi="Times New Roman" w:cs="Times New Roman"/>
          <w:color w:val="000001"/>
          <w:sz w:val="26"/>
          <w:szCs w:val="26"/>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34) 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35) постановление Правительства Российской Федерации от 31 августа 2006 г. </w:t>
      </w:r>
      <w:hyperlink r:id="rId6" w:history="1">
        <w:r w:rsidRPr="00AC021E">
          <w:rPr>
            <w:rFonts w:ascii="Times New Roman" w:hAnsi="Times New Roman" w:cs="Times New Roman"/>
            <w:color w:val="000001"/>
            <w:sz w:val="26"/>
            <w:szCs w:val="26"/>
          </w:rPr>
          <w:t>№ 530</w:t>
        </w:r>
      </w:hyperlink>
      <w:r w:rsidRPr="00AC021E">
        <w:rPr>
          <w:rFonts w:ascii="Times New Roman" w:hAnsi="Times New Roman" w:cs="Times New Roman"/>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36)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37)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38) постановление Правительства Российской Федерации от 20 июля 2013 г. № 610 «О Федеральном государственном энергетическом надзоре»;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39)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40)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lastRenderedPageBreak/>
        <w:t>41)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42)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43) Правила устройства электроустановок (издание 6.7);</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44) 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45) 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46) 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47) 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устройство и правила эксплуатации электроустановок, тепловых установок, электрических станций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требования безопасности при эксплуатации электроустановок, тепловых установок, электрических станций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общие требования промышленной безопасности в отношении опасных производственных объектов по видам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7. порядок проведения расследований несчастных случаев и аварий на опасных производственных объектах и объектах энергетики;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2.3.4. Гражданский служащий, замещающий должность государственного инспектора Отдела,  должен обладать профессиональными умениями: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проведение и оформление результатов мероприятий по выдаче разрешений на допуск к эксплуатации энергоустановок.</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lastRenderedPageBreak/>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подготавливать и рассматривать материалы дел об административных правонарушениях и применять меры административного воздействия;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2.3.5. Гражданский служащий, замещающий должность государственного инспектора Отдела, должен обладать следующими функциональными знаниями: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принципы, методы, технологии и механизмы осуществления контроля (надзора);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виды, назначение и технологии организации проверочных процедур;</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понятие единого реестра проверок, процедура его формирования;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 институт предварительной проверки жалобы и иной информации, поступившей в контрольно-надзорный орган;</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процедура организации проверки: порядок, этапы, инструменты проведения;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ограничения при проведении проверочных процедур;</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меры, принимаемые по результатам проверки;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8. плановые (рейдовые) осмотры;</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9. основания проведения и особенности внеплановых проверок.</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2.3.6. Гражданский служащий, замещающий должность государственного инспектора Отдела, должен обладать следующими функциональными умениями:</w:t>
      </w:r>
    </w:p>
    <w:p w:rsidR="00AC021E" w:rsidRPr="00AC021E" w:rsidRDefault="00AC021E" w:rsidP="00AC021E">
      <w:pPr>
        <w:tabs>
          <w:tab w:val="left" w:pos="1580"/>
        </w:tabs>
        <w:ind w:firstLine="720"/>
        <w:jc w:val="both"/>
        <w:rPr>
          <w:rFonts w:ascii="Times New Roman" w:hAnsi="Times New Roman" w:cs="Times New Roman"/>
          <w:sz w:val="26"/>
          <w:szCs w:val="26"/>
        </w:rPr>
      </w:pPr>
      <w:r w:rsidRPr="00AC021E">
        <w:rPr>
          <w:rFonts w:ascii="Times New Roman" w:hAnsi="Times New Roman" w:cs="Times New Roman"/>
          <w:sz w:val="26"/>
          <w:szCs w:val="26"/>
        </w:rPr>
        <w:t>1. проведение плановых и внеплановых документарных (камеральных) проверок (обследований);</w:t>
      </w:r>
    </w:p>
    <w:p w:rsidR="00AC021E" w:rsidRPr="00AC021E" w:rsidRDefault="00AC021E" w:rsidP="00AC021E">
      <w:pPr>
        <w:tabs>
          <w:tab w:val="left" w:pos="1604"/>
        </w:tabs>
        <w:ind w:firstLine="720"/>
        <w:jc w:val="both"/>
        <w:rPr>
          <w:rFonts w:ascii="Times New Roman" w:hAnsi="Times New Roman" w:cs="Times New Roman"/>
          <w:sz w:val="26"/>
          <w:szCs w:val="26"/>
        </w:rPr>
      </w:pPr>
      <w:r w:rsidRPr="00AC021E">
        <w:rPr>
          <w:rFonts w:ascii="Times New Roman" w:hAnsi="Times New Roman" w:cs="Times New Roman"/>
          <w:sz w:val="26"/>
          <w:szCs w:val="26"/>
        </w:rPr>
        <w:t>2. проведение плановых и внеплановых выездных проверок;</w:t>
      </w:r>
    </w:p>
    <w:p w:rsidR="00AC021E" w:rsidRPr="00AC021E" w:rsidRDefault="00AC021E" w:rsidP="00AC021E">
      <w:pPr>
        <w:tabs>
          <w:tab w:val="left" w:pos="1594"/>
        </w:tabs>
        <w:ind w:firstLine="720"/>
        <w:jc w:val="both"/>
        <w:rPr>
          <w:rFonts w:ascii="Times New Roman" w:hAnsi="Times New Roman" w:cs="Times New Roman"/>
          <w:sz w:val="26"/>
          <w:szCs w:val="26"/>
        </w:rPr>
      </w:pPr>
      <w:r w:rsidRPr="00AC021E">
        <w:rPr>
          <w:rFonts w:ascii="Times New Roman" w:hAnsi="Times New Roman" w:cs="Times New Roman"/>
          <w:sz w:val="26"/>
          <w:szCs w:val="26"/>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AC021E" w:rsidRPr="00AC021E" w:rsidRDefault="00AC021E" w:rsidP="00AC021E">
      <w:pPr>
        <w:ind w:firstLine="720"/>
        <w:jc w:val="both"/>
        <w:rPr>
          <w:rFonts w:ascii="Times New Roman" w:hAnsi="Times New Roman" w:cs="Times New Roman"/>
          <w:sz w:val="26"/>
          <w:szCs w:val="26"/>
        </w:rPr>
      </w:pPr>
      <w:r w:rsidRPr="00AC021E">
        <w:rPr>
          <w:rFonts w:ascii="Times New Roman" w:hAnsi="Times New Roman" w:cs="Times New Roman"/>
          <w:sz w:val="26"/>
          <w:szCs w:val="26"/>
        </w:rPr>
        <w:t>4. осуществление контроля исполнения предписаний, решений и других распорядительных документов.</w:t>
      </w:r>
    </w:p>
    <w:p w:rsidR="00AC021E" w:rsidRPr="00AC021E" w:rsidRDefault="00AC021E" w:rsidP="00AC021E">
      <w:pPr>
        <w:widowControl w:val="0"/>
        <w:autoSpaceDE w:val="0"/>
        <w:autoSpaceDN w:val="0"/>
        <w:adjustRightInd w:val="0"/>
        <w:spacing w:after="200" w:line="276" w:lineRule="auto"/>
        <w:ind w:left="1440"/>
        <w:jc w:val="center"/>
        <w:rPr>
          <w:rFonts w:ascii="Times New Roman" w:hAnsi="Times New Roman" w:cs="Times New Roman"/>
          <w:b/>
          <w:bCs/>
          <w:sz w:val="26"/>
          <w:szCs w:val="26"/>
        </w:rPr>
      </w:pPr>
      <w:r w:rsidRPr="00AC021E">
        <w:rPr>
          <w:rFonts w:ascii="Times New Roman" w:hAnsi="Times New Roman" w:cs="Times New Roman"/>
          <w:b/>
          <w:bCs/>
          <w:sz w:val="26"/>
          <w:szCs w:val="26"/>
        </w:rPr>
        <w:t>Должностные обязанности</w:t>
      </w:r>
    </w:p>
    <w:p w:rsidR="00AC021E" w:rsidRPr="00AC021E" w:rsidRDefault="00AC021E" w:rsidP="00AC021E">
      <w:pPr>
        <w:widowControl w:val="0"/>
        <w:autoSpaceDE w:val="0"/>
        <w:autoSpaceDN w:val="0"/>
        <w:adjustRightInd w:val="0"/>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3.1. Государственный инспектор Отдела в соответствии со статьей 15 Федерального закона </w:t>
      </w:r>
      <w:r w:rsidRPr="00AC021E">
        <w:rPr>
          <w:rFonts w:ascii="Times New Roman" w:hAnsi="Times New Roman" w:cs="Times New Roman"/>
          <w:color w:val="000001"/>
          <w:sz w:val="26"/>
          <w:szCs w:val="26"/>
        </w:rPr>
        <w:t xml:space="preserve">Российской Федерации </w:t>
      </w:r>
      <w:r w:rsidRPr="00AC021E">
        <w:rPr>
          <w:rFonts w:ascii="Times New Roman" w:hAnsi="Times New Roman" w:cs="Times New Roman"/>
          <w:sz w:val="26"/>
          <w:szCs w:val="26"/>
        </w:rPr>
        <w:t>от 27 июля 2004 г. № 79-ФЗ «О государственной гражданской службе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исполнять должностные обязанности в соответствии с должностным регламентом.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lastRenderedPageBreak/>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при исполнении должностных обязанностей права и законные интересы граждан и организаций.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служебный распорядок Забайкальского управления Ростехнадзора.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поддерживать уровень квалификации, необходимый для надлежащего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беречь государственное имущество, в том числе предоставленное ему для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представлять в установленном порядке предусмотренные федеральным законом сведения о себе и членах своей семьи.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3.1.2. Государственный инспектор Отдела обязан:</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 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AC021E">
        <w:rPr>
          <w:rFonts w:ascii="Times New Roman" w:hAnsi="Times New Roman" w:cs="Times New Roman"/>
          <w:sz w:val="26"/>
          <w:szCs w:val="26"/>
        </w:rPr>
        <w:t xml:space="preserve"> и которые присоединены к одному источнику электроснабжения;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lastRenderedPageBreak/>
        <w:t>- за работой системы оперативно-диспетчерского управления в электроэнергетике;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AC021E">
        <w:rPr>
          <w:rFonts w:ascii="Times New Roman" w:hAnsi="Times New Roman" w:cs="Times New Roman"/>
          <w:sz w:val="26"/>
          <w:szCs w:val="26"/>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проведением обязательного энергетического обследования в установленный срок;</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отношении источников тепловой энергии, функционирующих в режиме комбинированной выработки электрической и тепловой энергии;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теплоснабжающими организациями и </w:t>
      </w:r>
      <w:proofErr w:type="spellStart"/>
      <w:r w:rsidRPr="00AC021E">
        <w:rPr>
          <w:rFonts w:ascii="Times New Roman" w:hAnsi="Times New Roman" w:cs="Times New Roman"/>
          <w:sz w:val="26"/>
          <w:szCs w:val="26"/>
        </w:rPr>
        <w:t>теплосетевыми</w:t>
      </w:r>
      <w:proofErr w:type="spellEnd"/>
      <w:r w:rsidRPr="00AC021E">
        <w:rPr>
          <w:rFonts w:ascii="Times New Roman" w:hAnsi="Times New Roman" w:cs="Times New Roman"/>
          <w:sz w:val="26"/>
          <w:szCs w:val="26"/>
        </w:rPr>
        <w:t xml:space="preserve"> организациями, </w:t>
      </w:r>
      <w:proofErr w:type="gramStart"/>
      <w:r w:rsidRPr="00AC021E">
        <w:rPr>
          <w:rFonts w:ascii="Times New Roman" w:hAnsi="Times New Roman" w:cs="Times New Roman"/>
          <w:sz w:val="26"/>
          <w:szCs w:val="26"/>
        </w:rPr>
        <w:t>направленный</w:t>
      </w:r>
      <w:proofErr w:type="gramEnd"/>
      <w:r w:rsidRPr="00AC021E">
        <w:rPr>
          <w:rFonts w:ascii="Times New Roman" w:hAnsi="Times New Roman" w:cs="Times New Roman"/>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AC021E">
        <w:rPr>
          <w:rFonts w:ascii="Times New Roman" w:hAnsi="Times New Roman" w:cs="Times New Roman"/>
          <w:sz w:val="26"/>
          <w:szCs w:val="26"/>
        </w:rPr>
        <w:t>теплопотребляющих</w:t>
      </w:r>
      <w:proofErr w:type="spellEnd"/>
      <w:r w:rsidRPr="00AC021E">
        <w:rPr>
          <w:rFonts w:ascii="Times New Roman" w:hAnsi="Times New Roman" w:cs="Times New Roman"/>
          <w:sz w:val="26"/>
          <w:szCs w:val="26"/>
        </w:rPr>
        <w:t xml:space="preserve"> установок</w:t>
      </w:r>
      <w:bookmarkStart w:id="19" w:name="P00F5"/>
      <w:bookmarkEnd w:id="19"/>
      <w:r w:rsidRPr="00AC021E">
        <w:rPr>
          <w:rFonts w:ascii="Times New Roman" w:hAnsi="Times New Roman" w:cs="Times New Roman"/>
          <w:sz w:val="26"/>
          <w:szCs w:val="26"/>
        </w:rPr>
        <w:t>;</w:t>
      </w:r>
    </w:p>
    <w:p w:rsidR="00AC021E" w:rsidRPr="00AC021E" w:rsidRDefault="00AC021E" w:rsidP="00AC021E">
      <w:pPr>
        <w:widowControl w:val="0"/>
        <w:autoSpaceDE w:val="0"/>
        <w:autoSpaceDN w:val="0"/>
        <w:adjustRightInd w:val="0"/>
        <w:ind w:firstLine="426"/>
        <w:jc w:val="both"/>
        <w:rPr>
          <w:rFonts w:ascii="Times New Roman" w:hAnsi="Times New Roman" w:cs="Times New Roman"/>
          <w:sz w:val="26"/>
          <w:szCs w:val="26"/>
        </w:rPr>
      </w:pPr>
      <w:r w:rsidRPr="00AC021E">
        <w:rPr>
          <w:rFonts w:ascii="Times New Roman" w:hAnsi="Times New Roman" w:cs="Times New Roman"/>
          <w:sz w:val="26"/>
          <w:szCs w:val="26"/>
        </w:rPr>
        <w:t>- за соответствием схем электро- и теплоснабжения потребителей требуемой категории надежности;</w:t>
      </w:r>
    </w:p>
    <w:p w:rsidR="00AC021E" w:rsidRPr="00AC021E" w:rsidRDefault="00AC021E" w:rsidP="00AC021E">
      <w:pPr>
        <w:widowControl w:val="0"/>
        <w:autoSpaceDE w:val="0"/>
        <w:autoSpaceDN w:val="0"/>
        <w:adjustRightInd w:val="0"/>
        <w:ind w:firstLine="426"/>
        <w:jc w:val="both"/>
        <w:rPr>
          <w:rFonts w:ascii="Times New Roman" w:hAnsi="Times New Roman" w:cs="Times New Roman"/>
          <w:sz w:val="26"/>
          <w:szCs w:val="26"/>
        </w:rPr>
      </w:pPr>
      <w:r w:rsidRPr="00AC021E">
        <w:rPr>
          <w:rFonts w:ascii="Times New Roman" w:hAnsi="Times New Roman" w:cs="Times New Roman"/>
          <w:sz w:val="26"/>
          <w:szCs w:val="26"/>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3) Осуществляет посредством организации и проведения проверок, принятия </w:t>
      </w:r>
      <w:r w:rsidRPr="00AC021E">
        <w:rPr>
          <w:rFonts w:ascii="Times New Roman" w:hAnsi="Times New Roman" w:cs="Times New Roman"/>
          <w:sz w:val="26"/>
          <w:szCs w:val="26"/>
        </w:rPr>
        <w:lastRenderedPageBreak/>
        <w:t>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5)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w:t>
      </w:r>
      <w:proofErr w:type="gramEnd"/>
      <w:r w:rsidRPr="00AC021E">
        <w:rPr>
          <w:rFonts w:ascii="Times New Roman" w:hAnsi="Times New Roman" w:cs="Times New Roman"/>
          <w:sz w:val="26"/>
          <w:szCs w:val="26"/>
        </w:rPr>
        <w:t xml:space="preserve">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6) Организовывать планирование и проводить контрольно-надзорные мероприятия, осуществляет сбор и обобщение отчетных сведений, которые представляет в Управление.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7) 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8)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9) Осуществлять в установленном порядке допуск в эксплуатацию вновь вводимых и  реконструированных энергоустановок.</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10) Осуществлять</w:t>
      </w:r>
      <w:r>
        <w:rPr>
          <w:rFonts w:ascii="Times New Roman" w:hAnsi="Times New Roman" w:cs="Times New Roman"/>
          <w:sz w:val="26"/>
          <w:szCs w:val="26"/>
        </w:rPr>
        <w:t xml:space="preserve"> </w:t>
      </w:r>
      <w:r w:rsidRPr="00AC021E">
        <w:rPr>
          <w:rFonts w:ascii="Times New Roman" w:hAnsi="Times New Roman" w:cs="Times New Roman"/>
          <w:sz w:val="26"/>
          <w:szCs w:val="26"/>
        </w:rPr>
        <w:t>согласование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11) Принимать участие в комиссиях по своевременному проведению </w:t>
      </w:r>
      <w:r w:rsidRPr="00AC021E">
        <w:rPr>
          <w:rFonts w:ascii="Times New Roman" w:hAnsi="Times New Roman" w:cs="Times New Roman"/>
          <w:sz w:val="26"/>
          <w:szCs w:val="26"/>
        </w:rPr>
        <w:lastRenderedPageBreak/>
        <w:t xml:space="preserve">технического освидетельствования </w:t>
      </w:r>
      <w:proofErr w:type="spellStart"/>
      <w:r w:rsidRPr="00AC021E">
        <w:rPr>
          <w:rFonts w:ascii="Times New Roman" w:hAnsi="Times New Roman" w:cs="Times New Roman"/>
          <w:sz w:val="26"/>
          <w:szCs w:val="26"/>
        </w:rPr>
        <w:t>энергооборудования</w:t>
      </w:r>
      <w:proofErr w:type="spellEnd"/>
      <w:r w:rsidRPr="00AC021E">
        <w:rPr>
          <w:rFonts w:ascii="Times New Roman" w:hAnsi="Times New Roman" w:cs="Times New Roman"/>
          <w:sz w:val="26"/>
          <w:szCs w:val="26"/>
        </w:rPr>
        <w:t xml:space="preserve"> и продления срока его эксплуатации.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12) Принимать участие, в пределах своей компетенции в обеспечении защиты сведений, составляющих государственную тайну.</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13) Принимать участие в проведении работ по технической защите информации ограниченного доступа.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14) Осуществлять проверку знаний руководителей, специалистов и персонала поднадзорных организаций.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15) 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xml:space="preserve">16) 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AC021E">
        <w:rPr>
          <w:rFonts w:ascii="Times New Roman" w:hAnsi="Times New Roman" w:cs="Times New Roman"/>
          <w:sz w:val="26"/>
          <w:szCs w:val="26"/>
        </w:rPr>
        <w:t>энергоснабжающих</w:t>
      </w:r>
      <w:proofErr w:type="spellEnd"/>
      <w:r w:rsidRPr="00AC021E">
        <w:rPr>
          <w:rFonts w:ascii="Times New Roman" w:hAnsi="Times New Roman" w:cs="Times New Roman"/>
          <w:sz w:val="26"/>
          <w:szCs w:val="26"/>
        </w:rPr>
        <w:t xml:space="preserve"> организаций к работе в осенне-зимний период и его прохождение, накоплением запасов топлива на </w:t>
      </w:r>
      <w:proofErr w:type="spellStart"/>
      <w:r w:rsidRPr="00AC021E">
        <w:rPr>
          <w:rFonts w:ascii="Times New Roman" w:hAnsi="Times New Roman" w:cs="Times New Roman"/>
          <w:sz w:val="26"/>
          <w:szCs w:val="26"/>
        </w:rPr>
        <w:t>энергоисточниках</w:t>
      </w:r>
      <w:proofErr w:type="spellEnd"/>
      <w:r w:rsidRPr="00AC021E">
        <w:rPr>
          <w:rFonts w:ascii="Times New Roman" w:hAnsi="Times New Roman" w:cs="Times New Roman"/>
          <w:sz w:val="26"/>
          <w:szCs w:val="26"/>
        </w:rPr>
        <w:t>, обеспечивающих теплом и</w:t>
      </w:r>
      <w:proofErr w:type="gramEnd"/>
      <w:r w:rsidRPr="00AC021E">
        <w:rPr>
          <w:rFonts w:ascii="Times New Roman" w:hAnsi="Times New Roman" w:cs="Times New Roman"/>
          <w:sz w:val="26"/>
          <w:szCs w:val="26"/>
        </w:rPr>
        <w:t xml:space="preserve"> электроэнергией население и социально значимые объекты.</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17)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18)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19) Участвовать в установленном порядке: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20) Обеспечивать ведение документации </w:t>
      </w:r>
      <w:proofErr w:type="gramStart"/>
      <w:r w:rsidRPr="00AC021E">
        <w:rPr>
          <w:rFonts w:ascii="Times New Roman" w:hAnsi="Times New Roman" w:cs="Times New Roman"/>
          <w:sz w:val="26"/>
          <w:szCs w:val="26"/>
        </w:rPr>
        <w:t>согласно</w:t>
      </w:r>
      <w:proofErr w:type="gramEnd"/>
      <w:r w:rsidRPr="00AC021E">
        <w:rPr>
          <w:rFonts w:ascii="Times New Roman" w:hAnsi="Times New Roman" w:cs="Times New Roman"/>
          <w:sz w:val="26"/>
          <w:szCs w:val="26"/>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21) Выполнять подготовку планов проверок (проведения мероприятий по контролю и надзору), контролирует их выполнение.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22) Контролировать выполнение поднадзорными предприятиями мероприятий по антитеррористической защищенности.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23) Участвовать в рассмотрении вопросов о наличии или отсутствии возможности технического присоединения сетевой организацией.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xml:space="preserve">24) 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w:t>
      </w:r>
      <w:r w:rsidRPr="00AC021E">
        <w:rPr>
          <w:rFonts w:ascii="Times New Roman" w:hAnsi="Times New Roman" w:cs="Times New Roman"/>
          <w:sz w:val="26"/>
          <w:szCs w:val="26"/>
        </w:rPr>
        <w:lastRenderedPageBreak/>
        <w:t>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w:t>
      </w:r>
      <w:proofErr w:type="gramEnd"/>
      <w:r w:rsidRPr="00AC021E">
        <w:rPr>
          <w:rFonts w:ascii="Times New Roman" w:hAnsi="Times New Roman" w:cs="Times New Roman"/>
          <w:sz w:val="26"/>
          <w:szCs w:val="26"/>
        </w:rPr>
        <w:t xml:space="preserve"> </w:t>
      </w:r>
      <w:proofErr w:type="gramStart"/>
      <w:r w:rsidRPr="00AC021E">
        <w:rPr>
          <w:rFonts w:ascii="Times New Roman" w:hAnsi="Times New Roman" w:cs="Times New Roman"/>
          <w:sz w:val="26"/>
          <w:szCs w:val="26"/>
        </w:rPr>
        <w:t>границах</w:t>
      </w:r>
      <w:proofErr w:type="gramEnd"/>
      <w:r w:rsidRPr="00AC021E">
        <w:rPr>
          <w:rFonts w:ascii="Times New Roman" w:hAnsi="Times New Roman" w:cs="Times New Roman"/>
          <w:sz w:val="26"/>
          <w:szCs w:val="26"/>
        </w:rPr>
        <w:t xml:space="preserve"> охранных зон объектов электросетевого хозяйства, утверждённого приказом Ростехнадзора от 2 ноября 2011 года № 624.</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25) 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AC021E" w:rsidRPr="00AC021E" w:rsidRDefault="00AC021E" w:rsidP="00AC021E">
      <w:pPr>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26)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AC021E">
        <w:rPr>
          <w:rFonts w:ascii="Times New Roman" w:hAnsi="Times New Roman" w:cs="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27) 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AC021E">
        <w:rPr>
          <w:rFonts w:ascii="Times New Roman" w:hAnsi="Times New Roman" w:cs="Times New Roman"/>
          <w:sz w:val="26"/>
          <w:szCs w:val="26"/>
        </w:rPr>
        <w:t>Ростехнадзор</w:t>
      </w:r>
      <w:proofErr w:type="spellEnd"/>
      <w:r w:rsidRPr="00AC021E">
        <w:rPr>
          <w:rFonts w:ascii="Times New Roman" w:hAnsi="Times New Roman" w:cs="Times New Roman"/>
          <w:sz w:val="26"/>
          <w:szCs w:val="26"/>
        </w:rPr>
        <w:t>.</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28) Обеспечивать осуществление </w:t>
      </w:r>
      <w:proofErr w:type="gramStart"/>
      <w:r w:rsidRPr="00AC021E">
        <w:rPr>
          <w:rFonts w:ascii="Times New Roman" w:hAnsi="Times New Roman" w:cs="Times New Roman"/>
          <w:sz w:val="26"/>
          <w:szCs w:val="26"/>
        </w:rPr>
        <w:t>контроля за</w:t>
      </w:r>
      <w:proofErr w:type="gramEnd"/>
      <w:r w:rsidRPr="00AC021E">
        <w:rPr>
          <w:rFonts w:ascii="Times New Roman" w:hAnsi="Times New Roman" w:cs="Times New Roman"/>
          <w:sz w:val="26"/>
          <w:szCs w:val="26"/>
        </w:rPr>
        <w:t xml:space="preserve"> эффективностью реализации (исполнения) инвестиционных проектов.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29) 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30) 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31) С целью реализации полномочий в установленной сфере деятельности государственный инспектор Отдела имеет право: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запрашивать и получать сведения, необходимые для принятия решений по вопросам, отнесенным к компетенции Отдела;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32) Осуществлять контроль:</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AC021E">
        <w:rPr>
          <w:rFonts w:ascii="Times New Roman" w:hAnsi="Times New Roman" w:cs="Times New Roman"/>
          <w:sz w:val="26"/>
          <w:szCs w:val="26"/>
        </w:rPr>
        <w:t>энергооборудование</w:t>
      </w:r>
      <w:proofErr w:type="spellEnd"/>
      <w:r w:rsidRPr="00AC021E">
        <w:rPr>
          <w:rFonts w:ascii="Times New Roman" w:hAnsi="Times New Roman" w:cs="Times New Roman"/>
          <w:sz w:val="26"/>
          <w:szCs w:val="26"/>
        </w:rPr>
        <w:t>;</w:t>
      </w:r>
    </w:p>
    <w:p w:rsid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AC021E">
        <w:rPr>
          <w:rFonts w:ascii="Times New Roman" w:hAnsi="Times New Roman" w:cs="Times New Roman"/>
          <w:sz w:val="26"/>
          <w:szCs w:val="26"/>
        </w:rPr>
        <w:t>электротехнологического</w:t>
      </w:r>
      <w:proofErr w:type="spellEnd"/>
      <w:r w:rsidRPr="00AC021E">
        <w:rPr>
          <w:rFonts w:ascii="Times New Roman" w:hAnsi="Times New Roman" w:cs="Times New Roman"/>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AC021E" w:rsidRPr="00AC021E" w:rsidRDefault="00E27848" w:rsidP="00AC021E">
      <w:pPr>
        <w:widowControl w:val="0"/>
        <w:autoSpaceDE w:val="0"/>
        <w:autoSpaceDN w:val="0"/>
        <w:adjustRightInd w:val="0"/>
        <w:ind w:firstLine="720"/>
        <w:jc w:val="center"/>
        <w:rPr>
          <w:rFonts w:ascii="Times New Roman" w:hAnsi="Times New Roman" w:cs="Times New Roman"/>
          <w:b/>
          <w:sz w:val="26"/>
          <w:szCs w:val="26"/>
        </w:rPr>
      </w:pPr>
      <w:r>
        <w:rPr>
          <w:rFonts w:ascii="Times New Roman" w:hAnsi="Times New Roman" w:cs="Times New Roman"/>
          <w:b/>
          <w:sz w:val="26"/>
          <w:szCs w:val="26"/>
        </w:rPr>
        <w:t xml:space="preserve">4. </w:t>
      </w:r>
      <w:r w:rsidR="00AC021E" w:rsidRPr="00AC021E">
        <w:rPr>
          <w:rFonts w:ascii="Times New Roman" w:hAnsi="Times New Roman" w:cs="Times New Roman"/>
          <w:b/>
          <w:sz w:val="26"/>
          <w:szCs w:val="26"/>
        </w:rPr>
        <w:t>Права</w:t>
      </w:r>
    </w:p>
    <w:p w:rsidR="00AC021E" w:rsidRPr="00AC021E" w:rsidRDefault="00AC021E" w:rsidP="00AC021E">
      <w:pPr>
        <w:widowControl w:val="0"/>
        <w:autoSpaceDE w:val="0"/>
        <w:autoSpaceDN w:val="0"/>
        <w:adjustRightInd w:val="0"/>
        <w:ind w:left="1440"/>
        <w:rPr>
          <w:rFonts w:ascii="Times New Roman" w:hAnsi="Times New Roman" w:cs="Times New Roman"/>
          <w:b/>
          <w:sz w:val="26"/>
          <w:szCs w:val="26"/>
        </w:rPr>
      </w:pPr>
    </w:p>
    <w:p w:rsidR="00AC021E" w:rsidRPr="00AC021E" w:rsidRDefault="00AC021E" w:rsidP="00AC021E">
      <w:pPr>
        <w:widowControl w:val="0"/>
        <w:autoSpaceDE w:val="0"/>
        <w:autoSpaceDN w:val="0"/>
        <w:adjustRightInd w:val="0"/>
        <w:spacing w:after="200" w:line="276" w:lineRule="auto"/>
        <w:ind w:left="720"/>
        <w:jc w:val="both"/>
        <w:rPr>
          <w:rFonts w:ascii="Times New Roman" w:hAnsi="Times New Roman" w:cs="Times New Roman"/>
          <w:sz w:val="26"/>
          <w:szCs w:val="26"/>
        </w:rPr>
      </w:pPr>
      <w:r>
        <w:rPr>
          <w:rFonts w:ascii="Times New Roman" w:hAnsi="Times New Roman" w:cs="Times New Roman"/>
          <w:sz w:val="26"/>
          <w:szCs w:val="26"/>
        </w:rPr>
        <w:t>4.1.</w:t>
      </w:r>
      <w:r w:rsidRPr="00AC021E">
        <w:rPr>
          <w:rFonts w:ascii="Times New Roman" w:hAnsi="Times New Roman" w:cs="Times New Roman"/>
          <w:sz w:val="26"/>
          <w:szCs w:val="26"/>
        </w:rPr>
        <w:t>Государственный инспектор Отдела имеет право: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4.1.1</w:t>
      </w:r>
      <w:proofErr w:type="gramStart"/>
      <w:r w:rsidRPr="00AC021E">
        <w:rPr>
          <w:rFonts w:ascii="Times New Roman" w:hAnsi="Times New Roman" w:cs="Times New Roman"/>
          <w:sz w:val="26"/>
          <w:szCs w:val="26"/>
        </w:rPr>
        <w:t xml:space="preserve"> В</w:t>
      </w:r>
      <w:proofErr w:type="gramEnd"/>
      <w:r w:rsidRPr="00AC021E">
        <w:rPr>
          <w:rFonts w:ascii="Times New Roman" w:hAnsi="Times New Roman" w:cs="Times New Roman"/>
          <w:sz w:val="26"/>
          <w:szCs w:val="26"/>
        </w:rPr>
        <w:t xml:space="preserve"> соответствии со статьей 14 Федерального закона № 79-ФЗ «О государственной гражданской службе Российской Федерации» на: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обеспечение надлежащих организационно-технических условий, необходимых для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защиту сведений о гражданском служащем;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должностной рост на конкурсной основе;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членство в профессиональном союзе;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проведение по его заявлению служебной проверки;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защиту своих прав и законных интересов на гражданской службе, включая обжалования в суд их нарушения;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медицинское страхование в соответствии с Федеральным законом от 27 </w:t>
      </w:r>
      <w:r w:rsidRPr="00AC021E">
        <w:rPr>
          <w:rFonts w:ascii="Times New Roman" w:hAnsi="Times New Roman" w:cs="Times New Roman"/>
          <w:sz w:val="26"/>
          <w:szCs w:val="26"/>
        </w:rPr>
        <w:lastRenderedPageBreak/>
        <w:t>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государственную защиту своих жизни и здоровья; жизни и здоровья членов своей семьи, а также принадлежащего ему имущества;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иные права, предоставленные законодательством Российской Федерации, приказами Ростехнадзора, Управления и служебным контрактом.</w:t>
      </w:r>
    </w:p>
    <w:p w:rsidR="00E27848" w:rsidRDefault="00AC021E" w:rsidP="00E27848">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w:t>
      </w:r>
    </w:p>
    <w:p w:rsidR="00AC021E" w:rsidRPr="00AC021E" w:rsidRDefault="00E27848" w:rsidP="00E27848">
      <w:pPr>
        <w:widowControl w:val="0"/>
        <w:autoSpaceDE w:val="0"/>
        <w:autoSpaceDN w:val="0"/>
        <w:adjustRightInd w:val="0"/>
        <w:ind w:firstLine="720"/>
        <w:jc w:val="center"/>
        <w:rPr>
          <w:rFonts w:ascii="Times New Roman" w:hAnsi="Times New Roman" w:cs="Times New Roman"/>
          <w:sz w:val="26"/>
          <w:szCs w:val="26"/>
        </w:rPr>
      </w:pPr>
      <w:r>
        <w:rPr>
          <w:rFonts w:ascii="Times New Roman" w:hAnsi="Times New Roman" w:cs="Times New Roman"/>
          <w:b/>
          <w:bCs/>
          <w:sz w:val="26"/>
          <w:szCs w:val="26"/>
        </w:rPr>
        <w:t xml:space="preserve">5. </w:t>
      </w:r>
      <w:r w:rsidR="00AC021E" w:rsidRPr="00AC021E">
        <w:rPr>
          <w:rFonts w:ascii="Times New Roman" w:hAnsi="Times New Roman" w:cs="Times New Roman"/>
          <w:b/>
          <w:bCs/>
          <w:sz w:val="26"/>
          <w:szCs w:val="26"/>
        </w:rPr>
        <w:t>Ответственность</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5.1. Государственный инспектор Отдела несет ответственность в пределах, определенных действующим законодательством Российской Федерации:</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неисполнение или ненадлежащее исполнение возложенных на него обязанностей;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действие или бездействие, ведущее к нарушению прав и законных интересов граждан, организаций;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причинение материального, имущественного ущерба;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 xml:space="preserve">за несвоевременное выполнение заданий, приказов, распоряжений и </w:t>
      </w:r>
      <w:proofErr w:type="gramStart"/>
      <w:r w:rsidRPr="00AC021E">
        <w:rPr>
          <w:rFonts w:ascii="Times New Roman" w:hAnsi="Times New Roman" w:cs="Times New Roman"/>
          <w:color w:val="000000"/>
          <w:sz w:val="26"/>
          <w:szCs w:val="26"/>
        </w:rPr>
        <w:t>поручений</w:t>
      </w:r>
      <w:proofErr w:type="gramEnd"/>
      <w:r w:rsidRPr="00AC021E">
        <w:rPr>
          <w:rFonts w:ascii="Times New Roman" w:hAnsi="Times New Roman" w:cs="Times New Roman"/>
          <w:color w:val="000000"/>
          <w:sz w:val="26"/>
          <w:szCs w:val="26"/>
        </w:rPr>
        <w:t xml:space="preserve"> вышестоящих в порядке подчиненности руководителей, за исключением незаконных;</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нарушение положений настоящего должностного регламента.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В случае подтверждения руководителем данного поручения в письменной форме гражданский служащий обязан отказаться от его исполнения.</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09032F" w:rsidRPr="0009032F" w:rsidRDefault="0009032F" w:rsidP="00AC021E">
      <w:pPr>
        <w:widowControl w:val="0"/>
        <w:autoSpaceDE w:val="0"/>
        <w:autoSpaceDN w:val="0"/>
        <w:adjustRightInd w:val="0"/>
        <w:ind w:firstLine="720"/>
        <w:jc w:val="both"/>
        <w:rPr>
          <w:rFonts w:ascii="Times New Roman" w:hAnsi="Times New Roman" w:cs="Times New Roman"/>
          <w:sz w:val="26"/>
          <w:szCs w:val="26"/>
        </w:rPr>
      </w:pPr>
    </w:p>
    <w:p w:rsidR="00384F72" w:rsidRDefault="00384F72" w:rsidP="00384F72">
      <w:pPr>
        <w:widowControl w:val="0"/>
        <w:autoSpaceDE w:val="0"/>
        <w:autoSpaceDN w:val="0"/>
        <w:adjustRightInd w:val="0"/>
        <w:ind w:firstLine="720"/>
        <w:jc w:val="center"/>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r w:rsidRPr="00384F72">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911CAF" w:rsidRPr="00C865FC" w:rsidRDefault="00911CAF" w:rsidP="00911CA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Pr="00C865FC">
        <w:rPr>
          <w:rFonts w:ascii="Times New Roman" w:hAnsi="Times New Roman" w:cs="Times New Roman"/>
          <w:i/>
          <w:sz w:val="28"/>
          <w:szCs w:val="28"/>
          <w:u w:val="single"/>
        </w:rPr>
        <w:t>К претенденту</w:t>
      </w:r>
      <w:r>
        <w:rPr>
          <w:rFonts w:ascii="Times New Roman" w:hAnsi="Times New Roman" w:cs="Times New Roman"/>
          <w:i/>
          <w:sz w:val="28"/>
          <w:szCs w:val="28"/>
          <w:u w:val="single"/>
        </w:rPr>
        <w:t xml:space="preserve"> на</w:t>
      </w:r>
      <w:r w:rsidRPr="00C865FC">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включение в кадровый резерв для </w:t>
      </w:r>
      <w:r w:rsidRPr="00C865FC">
        <w:rPr>
          <w:rFonts w:ascii="Times New Roman" w:hAnsi="Times New Roman" w:cs="Times New Roman"/>
          <w:i/>
          <w:sz w:val="28"/>
          <w:szCs w:val="28"/>
          <w:u w:val="single"/>
        </w:rPr>
        <w:t xml:space="preserve">замещения </w:t>
      </w:r>
      <w:r>
        <w:rPr>
          <w:rFonts w:ascii="Times New Roman" w:hAnsi="Times New Roman" w:cs="Times New Roman"/>
          <w:i/>
          <w:sz w:val="28"/>
          <w:szCs w:val="28"/>
          <w:u w:val="single"/>
        </w:rPr>
        <w:t xml:space="preserve">старшей </w:t>
      </w:r>
      <w:proofErr w:type="gramStart"/>
      <w:r>
        <w:rPr>
          <w:rFonts w:ascii="Times New Roman" w:hAnsi="Times New Roman" w:cs="Times New Roman"/>
          <w:i/>
          <w:sz w:val="28"/>
          <w:szCs w:val="28"/>
          <w:u w:val="single"/>
        </w:rPr>
        <w:t>группы должностей</w:t>
      </w:r>
      <w:r w:rsidRPr="00C865FC">
        <w:rPr>
          <w:rFonts w:ascii="Times New Roman" w:hAnsi="Times New Roman" w:cs="Times New Roman"/>
          <w:i/>
          <w:sz w:val="28"/>
          <w:szCs w:val="28"/>
          <w:u w:val="single"/>
        </w:rPr>
        <w:t xml:space="preserve"> федеральной государственной гражданской службы </w:t>
      </w:r>
      <w:r>
        <w:rPr>
          <w:rFonts w:ascii="Times New Roman" w:hAnsi="Times New Roman" w:cs="Times New Roman"/>
          <w:i/>
          <w:sz w:val="28"/>
          <w:szCs w:val="28"/>
          <w:u w:val="single"/>
        </w:rPr>
        <w:t xml:space="preserve">старшего </w:t>
      </w:r>
      <w:r w:rsidRPr="00C865FC">
        <w:rPr>
          <w:rFonts w:ascii="Times New Roman" w:hAnsi="Times New Roman" w:cs="Times New Roman"/>
          <w:i/>
          <w:sz w:val="28"/>
          <w:szCs w:val="28"/>
          <w:u w:val="single"/>
        </w:rPr>
        <w:t>государственного инспектора Забайкальского отдела энергетического надзора</w:t>
      </w:r>
      <w:proofErr w:type="gramEnd"/>
      <w:r w:rsidRPr="00C865FC">
        <w:rPr>
          <w:rFonts w:ascii="Times New Roman" w:hAnsi="Times New Roman" w:cs="Times New Roman"/>
          <w:i/>
          <w:sz w:val="28"/>
          <w:szCs w:val="28"/>
          <w:u w:val="single"/>
        </w:rPr>
        <w:t xml:space="preserve"> и надзора за гидротехническими сооружениями предъявляются следующие квалификационные требования:</w:t>
      </w:r>
    </w:p>
    <w:p w:rsidR="00911CAF" w:rsidRPr="00911CAF" w:rsidRDefault="00911CAF" w:rsidP="00911CAF">
      <w:pPr>
        <w:widowControl w:val="0"/>
        <w:autoSpaceDE w:val="0"/>
        <w:autoSpaceDN w:val="0"/>
        <w:adjustRightInd w:val="0"/>
        <w:ind w:firstLine="720"/>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Для замещения должности старшего государственного инспектора Отдела устанавливаются следующие квалификационные требования.</w:t>
      </w:r>
    </w:p>
    <w:p w:rsidR="00911CAF" w:rsidRPr="00911CAF" w:rsidRDefault="00911CAF" w:rsidP="00911CAF">
      <w:pPr>
        <w:widowControl w:val="0"/>
        <w:autoSpaceDE w:val="0"/>
        <w:autoSpaceDN w:val="0"/>
        <w:adjustRightInd w:val="0"/>
        <w:ind w:firstLine="720"/>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2.2. Базовые квалификационные требования</w:t>
      </w:r>
    </w:p>
    <w:p w:rsidR="00911CAF" w:rsidRPr="00911CAF" w:rsidRDefault="00911CAF" w:rsidP="00911CAF">
      <w:pPr>
        <w:widowControl w:val="0"/>
        <w:autoSpaceDE w:val="0"/>
        <w:autoSpaceDN w:val="0"/>
        <w:adjustRightInd w:val="0"/>
        <w:ind w:firstLine="720"/>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2.2.1. Гражданский служащий, замещающий должность старшего государственного инспектора Отдела должен иметь высшее образование.</w:t>
      </w:r>
    </w:p>
    <w:p w:rsidR="00911CAF" w:rsidRPr="00911CAF" w:rsidRDefault="00911CAF" w:rsidP="00911CAF">
      <w:pPr>
        <w:widowControl w:val="0"/>
        <w:autoSpaceDE w:val="0"/>
        <w:autoSpaceDN w:val="0"/>
        <w:adjustRightInd w:val="0"/>
        <w:ind w:firstLine="720"/>
        <w:jc w:val="both"/>
        <w:rPr>
          <w:rFonts w:ascii="Times New Roman" w:hAnsi="Times New Roman" w:cs="Times New Roman"/>
          <w:sz w:val="26"/>
          <w:szCs w:val="26"/>
        </w:rPr>
      </w:pPr>
      <w:r w:rsidRPr="00911CAF">
        <w:rPr>
          <w:rFonts w:ascii="Times New Roman" w:hAnsi="Times New Roman" w:cs="Times New Roman"/>
          <w:color w:val="000001"/>
          <w:sz w:val="26"/>
          <w:szCs w:val="26"/>
        </w:rPr>
        <w:t xml:space="preserve">2.2.2. Для должности старшего государственного инспектора </w:t>
      </w:r>
      <w:r w:rsidRPr="00911CAF">
        <w:rPr>
          <w:rFonts w:ascii="Times New Roman" w:hAnsi="Times New Roman" w:cs="Times New Roman"/>
          <w:sz w:val="26"/>
          <w:szCs w:val="26"/>
        </w:rPr>
        <w:t xml:space="preserve">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911CAF">
        <w:rPr>
          <w:rFonts w:ascii="Times New Roman" w:hAnsi="Times New Roman" w:cs="Times New Roman"/>
          <w:sz w:val="26"/>
          <w:szCs w:val="26"/>
        </w:rPr>
        <w:t>указанным</w:t>
      </w:r>
      <w:proofErr w:type="gramEnd"/>
      <w:r w:rsidRPr="00911CAF">
        <w:rPr>
          <w:rFonts w:ascii="Times New Roman" w:hAnsi="Times New Roman" w:cs="Times New Roman"/>
          <w:sz w:val="26"/>
          <w:szCs w:val="26"/>
        </w:rPr>
        <w:t xml:space="preserve"> в п. 2.3.1.</w:t>
      </w:r>
    </w:p>
    <w:p w:rsidR="00911CAF" w:rsidRPr="00911CAF" w:rsidRDefault="00911CAF" w:rsidP="00911CAF">
      <w:pPr>
        <w:widowControl w:val="0"/>
        <w:autoSpaceDE w:val="0"/>
        <w:autoSpaceDN w:val="0"/>
        <w:adjustRightInd w:val="0"/>
        <w:ind w:firstLine="720"/>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2.2.3. Гражданский служащий, замещающий должность старшего государственного инспектора Отдела должен обладать следующими базовыми знаниями и умениями:</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знание государственного языка Российской Федерации (русского языка);</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lastRenderedPageBreak/>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911CAF" w:rsidRPr="00911CAF" w:rsidRDefault="00911CAF" w:rsidP="00911CAF">
      <w:pPr>
        <w:ind w:firstLine="708"/>
        <w:jc w:val="both"/>
        <w:rPr>
          <w:rFonts w:ascii="Times New Roman" w:hAnsi="Times New Roman" w:cs="Times New Roman"/>
          <w:sz w:val="26"/>
          <w:szCs w:val="26"/>
        </w:rPr>
      </w:pPr>
      <w:r w:rsidRPr="00911CAF">
        <w:rPr>
          <w:rFonts w:ascii="Times New Roman" w:hAnsi="Times New Roman" w:cs="Times New Roman"/>
          <w:sz w:val="26"/>
          <w:szCs w:val="26"/>
        </w:rPr>
        <w:t>знаниями и умениями в области информационно-коммуникационных технологий:</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знание основ информационной безопасности и защиты информации, включая:</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b/>
          <w:bCs/>
          <w:color w:val="000000"/>
          <w:sz w:val="26"/>
          <w:szCs w:val="26"/>
          <w:shd w:val="clear" w:color="auto" w:fill="FFFFFF"/>
        </w:rPr>
        <w:t xml:space="preserve">основные признаки электронных сообщений, содержащих вредоносные </w:t>
      </w:r>
      <w:r w:rsidRPr="00911CAF">
        <w:rPr>
          <w:rFonts w:ascii="Times New Roman" w:hAnsi="Times New Roman" w:cs="Times New Roman"/>
          <w:color w:val="000000"/>
          <w:sz w:val="26"/>
          <w:szCs w:val="26"/>
        </w:rPr>
        <w:t>вложения или ссылки на вредоносные сайты в информационно телекоммуникационной сети "Интернет", включая "</w:t>
      </w:r>
      <w:proofErr w:type="spellStart"/>
      <w:r w:rsidRPr="00911CAF">
        <w:rPr>
          <w:rFonts w:ascii="Times New Roman" w:hAnsi="Times New Roman" w:cs="Times New Roman"/>
          <w:color w:val="000000"/>
          <w:sz w:val="26"/>
          <w:szCs w:val="26"/>
        </w:rPr>
        <w:t>фишинговые</w:t>
      </w:r>
      <w:proofErr w:type="spellEnd"/>
      <w:r w:rsidRPr="00911CAF">
        <w:rPr>
          <w:rFonts w:ascii="Times New Roman" w:hAnsi="Times New Roman" w:cs="Times New Roman"/>
          <w:color w:val="000000"/>
          <w:sz w:val="26"/>
          <w:szCs w:val="26"/>
        </w:rPr>
        <w:t xml:space="preserve">" письма и </w:t>
      </w:r>
      <w:proofErr w:type="gramStart"/>
      <w:r w:rsidRPr="00911CAF">
        <w:rPr>
          <w:rFonts w:ascii="Times New Roman" w:hAnsi="Times New Roman" w:cs="Times New Roman"/>
          <w:color w:val="000000"/>
          <w:sz w:val="26"/>
          <w:szCs w:val="26"/>
        </w:rPr>
        <w:t>спам-рассылки</w:t>
      </w:r>
      <w:proofErr w:type="gramEnd"/>
      <w:r w:rsidRPr="00911CAF">
        <w:rPr>
          <w:rFonts w:ascii="Times New Roman" w:hAnsi="Times New Roman" w:cs="Times New Roman"/>
          <w:color w:val="000000"/>
          <w:sz w:val="26"/>
          <w:szCs w:val="26"/>
        </w:rPr>
        <w:t>, умение корректно и своевременно реагировать на получение таких электронных сообщений;</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правила и ограничения подключения внешних устройств (</w:t>
      </w:r>
      <w:proofErr w:type="spellStart"/>
      <w:r w:rsidRPr="00911CAF">
        <w:rPr>
          <w:rFonts w:ascii="Times New Roman" w:hAnsi="Times New Roman" w:cs="Times New Roman"/>
          <w:color w:val="000000"/>
          <w:sz w:val="26"/>
          <w:szCs w:val="26"/>
        </w:rPr>
        <w:t>фле</w:t>
      </w:r>
      <w:proofErr w:type="gramStart"/>
      <w:r w:rsidRPr="00911CAF">
        <w:rPr>
          <w:rFonts w:ascii="Times New Roman" w:hAnsi="Times New Roman" w:cs="Times New Roman"/>
          <w:color w:val="000000"/>
          <w:sz w:val="26"/>
          <w:szCs w:val="26"/>
        </w:rPr>
        <w:t>ш</w:t>
      </w:r>
      <w:proofErr w:type="spellEnd"/>
      <w:r w:rsidRPr="00911CAF">
        <w:rPr>
          <w:rFonts w:ascii="Times New Roman" w:hAnsi="Times New Roman" w:cs="Times New Roman"/>
          <w:color w:val="000000"/>
          <w:sz w:val="26"/>
          <w:szCs w:val="26"/>
        </w:rPr>
        <w:t>-</w:t>
      </w:r>
      <w:proofErr w:type="gramEnd"/>
      <w:r w:rsidRPr="00911CAF">
        <w:rPr>
          <w:rFonts w:ascii="Times New Roman" w:hAnsi="Times New Roman" w:cs="Times New Roman"/>
          <w:color w:val="000000"/>
          <w:sz w:val="26"/>
          <w:szCs w:val="26"/>
        </w:rPr>
        <w:t xml:space="preserve"> накопители, внешние жесткие диски), в особенности оборудованных приемо</w:t>
      </w:r>
      <w:r w:rsidRPr="00911CAF">
        <w:rPr>
          <w:rFonts w:ascii="Times New Roman" w:hAnsi="Times New Roman" w:cs="Times New Roman"/>
          <w:color w:val="000000"/>
          <w:sz w:val="26"/>
          <w:szCs w:val="26"/>
        </w:rPr>
        <w:softHyphen/>
        <w:t>передающей аппаратурой (мобильные телефоны, планшеты, модемы) к служебным средствам вычислительной техники (компьютерам).</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911CAF" w:rsidRPr="00911CAF" w:rsidRDefault="00911CAF" w:rsidP="00911CAF">
      <w:pPr>
        <w:ind w:firstLine="709"/>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911CAF">
        <w:rPr>
          <w:rFonts w:ascii="Times New Roman" w:hAnsi="Times New Roman" w:cs="Times New Roman"/>
          <w:color w:val="000000"/>
          <w:sz w:val="26"/>
          <w:szCs w:val="26"/>
        </w:rPr>
        <w:t>равнозначными</w:t>
      </w:r>
      <w:proofErr w:type="gramEnd"/>
      <w:r w:rsidRPr="00911CAF">
        <w:rPr>
          <w:rFonts w:ascii="Times New Roman" w:hAnsi="Times New Roman" w:cs="Times New Roman"/>
          <w:color w:val="000000"/>
          <w:sz w:val="26"/>
          <w:szCs w:val="26"/>
        </w:rPr>
        <w:t xml:space="preserve"> документам на бумажном носителе, подписанным собственноручной подписью.</w:t>
      </w:r>
    </w:p>
    <w:p w:rsidR="00911CAF" w:rsidRPr="00911CAF" w:rsidRDefault="00911CAF" w:rsidP="00911CAF">
      <w:pPr>
        <w:widowControl w:val="0"/>
        <w:autoSpaceDE w:val="0"/>
        <w:autoSpaceDN w:val="0"/>
        <w:adjustRightInd w:val="0"/>
        <w:ind w:firstLine="720"/>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2.2.4. Базовые умения.</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соблюдения этики делового общения;</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планирования и рационального использования рабочего времени;</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коммуникативные умения;</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совершенствования своего профессионального уровня;</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lastRenderedPageBreak/>
        <w:t>в области информационно-коммуникационных технологий:</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 xml:space="preserve">умение оперативно осуществлять поиск необходимой информации, в </w:t>
      </w:r>
      <w:proofErr w:type="spellStart"/>
      <w:r w:rsidRPr="00911CAF">
        <w:rPr>
          <w:rFonts w:ascii="Times New Roman" w:hAnsi="Times New Roman" w:cs="Times New Roman"/>
          <w:sz w:val="26"/>
          <w:szCs w:val="26"/>
        </w:rPr>
        <w:t>т.ч</w:t>
      </w:r>
      <w:proofErr w:type="spellEnd"/>
      <w:r w:rsidRPr="00911CAF">
        <w:rPr>
          <w:rFonts w:ascii="Times New Roman" w:hAnsi="Times New Roman" w:cs="Times New Roman"/>
          <w:sz w:val="26"/>
          <w:szCs w:val="26"/>
        </w:rPr>
        <w:t xml:space="preserve">. с использованием информационно-телекоммуникационной сети «Интернет»; </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911CAF">
        <w:rPr>
          <w:rFonts w:ascii="Times New Roman" w:hAnsi="Times New Roman" w:cs="Times New Roman"/>
          <w:sz w:val="26"/>
          <w:szCs w:val="26"/>
          <w:lang w:val="en-US"/>
        </w:rPr>
        <w:t>parvo</w:t>
      </w:r>
      <w:proofErr w:type="spellEnd"/>
      <w:r w:rsidRPr="00911CAF">
        <w:rPr>
          <w:rFonts w:ascii="Times New Roman" w:hAnsi="Times New Roman" w:cs="Times New Roman"/>
          <w:sz w:val="26"/>
          <w:szCs w:val="26"/>
        </w:rPr>
        <w:t>.</w:t>
      </w:r>
      <w:proofErr w:type="spellStart"/>
      <w:r w:rsidRPr="00911CAF">
        <w:rPr>
          <w:rFonts w:ascii="Times New Roman" w:hAnsi="Times New Roman" w:cs="Times New Roman"/>
          <w:sz w:val="26"/>
          <w:szCs w:val="26"/>
          <w:lang w:val="en-US"/>
        </w:rPr>
        <w:t>gov</w:t>
      </w:r>
      <w:proofErr w:type="spellEnd"/>
      <w:r w:rsidRPr="00911CAF">
        <w:rPr>
          <w:rFonts w:ascii="Times New Roman" w:hAnsi="Times New Roman" w:cs="Times New Roman"/>
          <w:sz w:val="26"/>
          <w:szCs w:val="26"/>
        </w:rPr>
        <w:t>.</w:t>
      </w:r>
      <w:proofErr w:type="spellStart"/>
      <w:r w:rsidRPr="00911CAF">
        <w:rPr>
          <w:rFonts w:ascii="Times New Roman" w:hAnsi="Times New Roman" w:cs="Times New Roman"/>
          <w:sz w:val="26"/>
          <w:szCs w:val="26"/>
          <w:lang w:val="en-US"/>
        </w:rPr>
        <w:t>ru</w:t>
      </w:r>
      <w:proofErr w:type="spellEnd"/>
      <w:r w:rsidRPr="00911CAF">
        <w:rPr>
          <w:rFonts w:ascii="Times New Roman" w:hAnsi="Times New Roman" w:cs="Times New Roman"/>
          <w:sz w:val="26"/>
          <w:szCs w:val="26"/>
        </w:rPr>
        <w:t xml:space="preserve">); </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911CAF" w:rsidRPr="00911CAF" w:rsidRDefault="00911CAF" w:rsidP="00911CAF">
      <w:pPr>
        <w:ind w:firstLine="709"/>
        <w:jc w:val="both"/>
        <w:rPr>
          <w:rFonts w:ascii="Times New Roman" w:hAnsi="Times New Roman" w:cs="Times New Roman"/>
          <w:sz w:val="26"/>
          <w:szCs w:val="26"/>
        </w:rPr>
      </w:pPr>
      <w:r w:rsidRPr="00911CAF">
        <w:rPr>
          <w:rFonts w:ascii="Times New Roman" w:hAnsi="Times New Roman" w:cs="Times New Roman"/>
          <w:sz w:val="26"/>
          <w:szCs w:val="26"/>
        </w:rPr>
        <w:t>умение работать с общими сетевыми ресурсами (сетевыми дисками, папками).</w:t>
      </w:r>
    </w:p>
    <w:p w:rsidR="00911CAF" w:rsidRPr="00911CAF" w:rsidRDefault="00911CAF" w:rsidP="00911CAF">
      <w:pPr>
        <w:widowControl w:val="0"/>
        <w:autoSpaceDE w:val="0"/>
        <w:autoSpaceDN w:val="0"/>
        <w:adjustRightInd w:val="0"/>
        <w:ind w:firstLine="720"/>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2.3.</w:t>
      </w:r>
      <w:r w:rsidRPr="00911CAF">
        <w:rPr>
          <w:rFonts w:ascii="Times New Roman" w:hAnsi="Times New Roman" w:cs="Times New Roman"/>
          <w:b/>
          <w:color w:val="000001"/>
          <w:sz w:val="26"/>
          <w:szCs w:val="26"/>
        </w:rPr>
        <w:t xml:space="preserve"> </w:t>
      </w:r>
      <w:r w:rsidRPr="00911CAF">
        <w:rPr>
          <w:rFonts w:ascii="Times New Roman" w:hAnsi="Times New Roman" w:cs="Times New Roman"/>
          <w:color w:val="000001"/>
          <w:sz w:val="26"/>
          <w:szCs w:val="26"/>
        </w:rPr>
        <w:t>Профессионально-функциональные квалификационные требования</w:t>
      </w:r>
    </w:p>
    <w:p w:rsidR="00911CAF" w:rsidRPr="00911CAF" w:rsidRDefault="00911CAF" w:rsidP="00911CAF">
      <w:pPr>
        <w:widowControl w:val="0"/>
        <w:autoSpaceDE w:val="0"/>
        <w:autoSpaceDN w:val="0"/>
        <w:adjustRightInd w:val="0"/>
        <w:ind w:firstLine="720"/>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2.3.1. </w:t>
      </w:r>
      <w:proofErr w:type="gramStart"/>
      <w:r w:rsidRPr="00911CAF">
        <w:rPr>
          <w:rFonts w:ascii="Times New Roman" w:hAnsi="Times New Roman" w:cs="Times New Roman"/>
          <w:color w:val="000001"/>
          <w:sz w:val="26"/>
          <w:szCs w:val="26"/>
        </w:rPr>
        <w:t>Гражданский служащий, замещающий должность старшего государственного инспектора Отдела, должен иметь высшее образование не ниже уровня бакалавриата по направлениям подготовки (специальностям) «</w:t>
      </w:r>
      <w:r w:rsidRPr="00911CAF">
        <w:rPr>
          <w:rFonts w:ascii="Times New Roman" w:hAnsi="Times New Roman" w:cs="Times New Roman"/>
          <w:sz w:val="26"/>
          <w:szCs w:val="26"/>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911CAF">
        <w:rPr>
          <w:rFonts w:ascii="Times New Roman" w:hAnsi="Times New Roman" w:cs="Times New Roman"/>
          <w:sz w:val="26"/>
          <w:szCs w:val="26"/>
        </w:rPr>
        <w:t>Парогенераторостроение</w:t>
      </w:r>
      <w:proofErr w:type="spellEnd"/>
      <w:r w:rsidRPr="00911CAF">
        <w:rPr>
          <w:rFonts w:ascii="Times New Roman" w:hAnsi="Times New Roman" w:cs="Times New Roman"/>
          <w:sz w:val="26"/>
          <w:szCs w:val="26"/>
        </w:rPr>
        <w:t xml:space="preserve">», </w:t>
      </w:r>
      <w:r w:rsidRPr="00911CAF">
        <w:rPr>
          <w:rFonts w:ascii="Times New Roman" w:hAnsi="Times New Roman" w:cs="Times New Roman"/>
          <w:color w:val="000001"/>
          <w:sz w:val="26"/>
          <w:szCs w:val="26"/>
        </w:rPr>
        <w:t>«Электро- и теплоэнергетика», «Теплоэнергетика и теплотехника», «Электроэнергетика и электротехника», «Энергетическое машиностроение» или иному</w:t>
      </w:r>
      <w:proofErr w:type="gramEnd"/>
      <w:r w:rsidRPr="00911CAF">
        <w:rPr>
          <w:rFonts w:ascii="Times New Roman" w:hAnsi="Times New Roman" w:cs="Times New Roman"/>
          <w:color w:val="000001"/>
          <w:sz w:val="26"/>
          <w:szCs w:val="26"/>
        </w:rPr>
        <w:t xml:space="preserve">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911CAF" w:rsidRPr="00911CAF" w:rsidRDefault="00911CAF" w:rsidP="00911CAF">
      <w:pPr>
        <w:widowControl w:val="0"/>
        <w:autoSpaceDE w:val="0"/>
        <w:autoSpaceDN w:val="0"/>
        <w:adjustRightInd w:val="0"/>
        <w:ind w:firstLine="720"/>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2.3.2. Гражданский служащий, замещающий должность старшего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Гражданский кодекс Российской Федерации от 30 ноября 1994 г. № 51-ФЗ (часть 1 и 2);</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Кодекс Российской Федерации об административных правонарушениях от 30 декабря 2001 г. № 195-ФЗ (глава 9);</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Градостроительный кодекс Российской Федерации от 29 декабря 2004 г. № 190-ФЗ;</w:t>
      </w:r>
    </w:p>
    <w:p w:rsidR="00911CAF" w:rsidRPr="00911CAF" w:rsidRDefault="00911CAF" w:rsidP="00FF7EF9">
      <w:pPr>
        <w:widowControl w:val="0"/>
        <w:tabs>
          <w:tab w:val="left" w:pos="709"/>
        </w:tabs>
        <w:autoSpaceDE w:val="0"/>
        <w:autoSpaceDN w:val="0"/>
        <w:adjustRightInd w:val="0"/>
        <w:contextualSpacing/>
        <w:jc w:val="both"/>
        <w:rPr>
          <w:rFonts w:ascii="Times New Roman" w:hAnsi="Times New Roman" w:cs="Times New Roman"/>
          <w:color w:val="000001"/>
          <w:sz w:val="26"/>
          <w:szCs w:val="26"/>
        </w:rPr>
      </w:pP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от 21 июля 1993 г. № 5485-1 «О государственной тайне»;</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от 21 декабря 1994 г. № 69-ФЗ «О пожарной безопасности»;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21 июля 1997 г. № 116-ФЗ «О промышленной безопасности опасных производственных объектов»;</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Федеральный закон Российской Федерации от 6 октября 1999 г. № 184-ФЗ </w:t>
      </w:r>
      <w:r w:rsidRPr="00911CAF">
        <w:rPr>
          <w:rFonts w:ascii="Times New Roman" w:hAnsi="Times New Roman" w:cs="Times New Roman"/>
          <w:color w:val="000001"/>
          <w:sz w:val="26"/>
          <w:szCs w:val="26"/>
        </w:rPr>
        <w:lastRenderedPageBreak/>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27 декабря 2002 г. № 184-ФЗ «О техническом регулировании»;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 мая 2006 г. № 59-ФЗ «О порядке рассмотрения обращений граждан Российской Федерации»;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6 марта 2006 г. № 35-ФЗ «О противодействии терроризму»;</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22 июля 2008 г. № 123-ФЗ «Технический регламент о требованиях пожарной безопасности»;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30 декабря  2009 г. № 384-ФЗ «Технический регламент о безопасности зданий и сооружений»;</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27 июля 2010 г. № 210-ФЗ «Об организации предоставления государственных и муниципальных услуг»;</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4 мая 2011 г. № 99-ФЗ «О лицензировании отдельных видов деятельности»;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26 марта 2003 г. № 35-ФЗ «Об электроэнергетике»;</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Федеральный закон Российской Федерации от 27 июня 2010 г. № 190-ФЗ «О теплоснабжении»;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911CAF">
        <w:rPr>
          <w:rFonts w:ascii="Times New Roman" w:hAnsi="Times New Roman" w:cs="Times New Roman"/>
          <w:color w:val="000001"/>
          <w:sz w:val="26"/>
          <w:szCs w:val="26"/>
        </w:rPr>
        <w:t>контроля за</w:t>
      </w:r>
      <w:proofErr w:type="gramEnd"/>
      <w:r w:rsidRPr="00911CAF">
        <w:rPr>
          <w:rFonts w:ascii="Times New Roman" w:hAnsi="Times New Roman" w:cs="Times New Roman"/>
          <w:color w:val="000001"/>
          <w:sz w:val="26"/>
          <w:szCs w:val="26"/>
        </w:rPr>
        <w:t xml:space="preserve"> соблюдением требований промышленной  Российской Федерации»;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lastRenderedPageBreak/>
        <w:t>постановление Правительства Российской Федерации от 1 февраля 2006 г. № 54 «О государственном строительном надзоре в Российской Федерации»;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proofErr w:type="gramStart"/>
      <w:r w:rsidRPr="00911CAF">
        <w:rPr>
          <w:rFonts w:ascii="Times New Roman" w:hAnsi="Times New Roman" w:cs="Times New Roman"/>
          <w:color w:val="000001"/>
          <w:sz w:val="26"/>
          <w:szCs w:val="26"/>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911CAF">
        <w:rPr>
          <w:rFonts w:ascii="Times New Roman" w:hAnsi="Times New Roman" w:cs="Times New Roman"/>
          <w:color w:val="000001"/>
          <w:sz w:val="26"/>
          <w:szCs w:val="26"/>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постановление Правительства Российской Федерации от 31 августа 2006 г. </w:t>
      </w:r>
      <w:hyperlink r:id="rId7" w:history="1">
        <w:r w:rsidRPr="00911CAF">
          <w:rPr>
            <w:rFonts w:ascii="Times New Roman" w:hAnsi="Times New Roman" w:cs="Times New Roman"/>
            <w:color w:val="000001"/>
            <w:sz w:val="26"/>
            <w:szCs w:val="26"/>
            <w:u w:val="single"/>
          </w:rPr>
          <w:t>№ 530</w:t>
        </w:r>
      </w:hyperlink>
      <w:r w:rsidRPr="00911CAF">
        <w:rPr>
          <w:rFonts w:ascii="Times New Roman" w:hAnsi="Times New Roman" w:cs="Times New Roman"/>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постановление Правительства Российской Федерации от 20 июля 2013 г. № 610 «О Федеральном государственном энергетическом надзоре»;</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Правила технической эксплуатации электроустановок потребителей </w:t>
      </w:r>
      <w:r w:rsidRPr="00911CAF">
        <w:rPr>
          <w:rFonts w:ascii="Times New Roman" w:hAnsi="Times New Roman" w:cs="Times New Roman"/>
          <w:color w:val="000001"/>
          <w:sz w:val="26"/>
          <w:szCs w:val="26"/>
        </w:rPr>
        <w:lastRenderedPageBreak/>
        <w:t>(приказ Минэнерго Российской Федерации от 13 января 2003 г. № 6, зарегистрировано в Минюсте Российской Федерации 22 января 2003 г. рег. № 4145);</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Правила устройства электроустановок (издание 6.7);</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911CAF" w:rsidRPr="00911CAF" w:rsidRDefault="00911CAF" w:rsidP="00FF7EF9">
      <w:pPr>
        <w:widowControl w:val="0"/>
        <w:numPr>
          <w:ilvl w:val="0"/>
          <w:numId w:val="10"/>
        </w:numPr>
        <w:tabs>
          <w:tab w:val="left" w:pos="709"/>
        </w:tabs>
        <w:autoSpaceDE w:val="0"/>
        <w:autoSpaceDN w:val="0"/>
        <w:adjustRightInd w:val="0"/>
        <w:spacing w:after="200"/>
        <w:ind w:left="0" w:firstLine="426"/>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911CAF" w:rsidRPr="00911CAF" w:rsidRDefault="00911CAF" w:rsidP="00FF7EF9">
      <w:pPr>
        <w:widowControl w:val="0"/>
        <w:autoSpaceDE w:val="0"/>
        <w:autoSpaceDN w:val="0"/>
        <w:adjustRightInd w:val="0"/>
        <w:ind w:firstLine="720"/>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2.3.3. Иные профессиональные знания гражданского служащего, замещающего должность старшего государственного инспектора Отдела, должны включать: </w:t>
      </w:r>
    </w:p>
    <w:p w:rsidR="00911CAF" w:rsidRPr="00911CAF" w:rsidRDefault="00911CAF" w:rsidP="00FF7EF9">
      <w:pPr>
        <w:widowControl w:val="0"/>
        <w:numPr>
          <w:ilvl w:val="0"/>
          <w:numId w:val="11"/>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устройство и правила эксплуатации электроустановок, тепловых установок, электрических станций и сетей;</w:t>
      </w:r>
    </w:p>
    <w:p w:rsidR="00911CAF" w:rsidRPr="00911CAF" w:rsidRDefault="00911CAF" w:rsidP="00FF7EF9">
      <w:pPr>
        <w:widowControl w:val="0"/>
        <w:numPr>
          <w:ilvl w:val="0"/>
          <w:numId w:val="11"/>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требования безопасности при эксплуатации электроустановок, тепловых установок, электрических станций и сетей;</w:t>
      </w:r>
    </w:p>
    <w:p w:rsidR="00911CAF" w:rsidRPr="00911CAF" w:rsidRDefault="00911CAF" w:rsidP="00FF7EF9">
      <w:pPr>
        <w:widowControl w:val="0"/>
        <w:numPr>
          <w:ilvl w:val="0"/>
          <w:numId w:val="11"/>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общие требования промышленной безопасности в отношении опасных производственных объектов по видам деятельности;</w:t>
      </w:r>
    </w:p>
    <w:p w:rsidR="00911CAF" w:rsidRPr="00911CAF" w:rsidRDefault="00911CAF" w:rsidP="00FF7EF9">
      <w:pPr>
        <w:widowControl w:val="0"/>
        <w:numPr>
          <w:ilvl w:val="0"/>
          <w:numId w:val="11"/>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911CAF" w:rsidRPr="00911CAF" w:rsidRDefault="00911CAF" w:rsidP="00FF7EF9">
      <w:pPr>
        <w:widowControl w:val="0"/>
        <w:numPr>
          <w:ilvl w:val="0"/>
          <w:numId w:val="11"/>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911CAF" w:rsidRPr="00911CAF" w:rsidRDefault="00911CAF" w:rsidP="00FF7EF9">
      <w:pPr>
        <w:widowControl w:val="0"/>
        <w:numPr>
          <w:ilvl w:val="0"/>
          <w:numId w:val="11"/>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порядок привлечения к административной ответственности за нарушение требований промышленной безопасности на подведомственных </w:t>
      </w:r>
      <w:r w:rsidRPr="00911CAF">
        <w:rPr>
          <w:rFonts w:ascii="Times New Roman" w:hAnsi="Times New Roman" w:cs="Times New Roman"/>
          <w:color w:val="000001"/>
          <w:sz w:val="26"/>
          <w:szCs w:val="26"/>
        </w:rPr>
        <w:lastRenderedPageBreak/>
        <w:t>опасных производственных объектах и объектах энергетики;</w:t>
      </w:r>
    </w:p>
    <w:p w:rsidR="00911CAF" w:rsidRPr="00911CAF" w:rsidRDefault="00911CAF" w:rsidP="00FF7EF9">
      <w:pPr>
        <w:widowControl w:val="0"/>
        <w:numPr>
          <w:ilvl w:val="0"/>
          <w:numId w:val="11"/>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порядок проведения расследований несчастных случаев и аварий на опасных производственных объектах и объектах энергетики. </w:t>
      </w:r>
    </w:p>
    <w:p w:rsidR="00911CAF" w:rsidRPr="00911CAF" w:rsidRDefault="00911CAF" w:rsidP="00FF7EF9">
      <w:pPr>
        <w:widowControl w:val="0"/>
        <w:autoSpaceDE w:val="0"/>
        <w:autoSpaceDN w:val="0"/>
        <w:adjustRightInd w:val="0"/>
        <w:ind w:firstLine="720"/>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2.3.4. Гражданский служащий, замещающий должность старшего государственного инспектора Отдела,  должен обладать профессиональными умениями:</w:t>
      </w:r>
    </w:p>
    <w:p w:rsidR="00911CAF" w:rsidRPr="00911CAF" w:rsidRDefault="00911CAF" w:rsidP="00FF7EF9">
      <w:pPr>
        <w:widowControl w:val="0"/>
        <w:numPr>
          <w:ilvl w:val="0"/>
          <w:numId w:val="12"/>
        </w:numPr>
        <w:autoSpaceDE w:val="0"/>
        <w:autoSpaceDN w:val="0"/>
        <w:adjustRightInd w:val="0"/>
        <w:spacing w:after="200"/>
        <w:ind w:left="0"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911CAF" w:rsidRPr="00911CAF" w:rsidRDefault="00911CAF" w:rsidP="00FF7EF9">
      <w:pPr>
        <w:widowControl w:val="0"/>
        <w:numPr>
          <w:ilvl w:val="0"/>
          <w:numId w:val="12"/>
        </w:numPr>
        <w:autoSpaceDE w:val="0"/>
        <w:autoSpaceDN w:val="0"/>
        <w:adjustRightInd w:val="0"/>
        <w:spacing w:after="200"/>
        <w:ind w:left="0"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проведение и оформление результатов мероприятий по выдаче разрешений на допуск к эксплуатации энергоустановок;</w:t>
      </w:r>
    </w:p>
    <w:p w:rsidR="00911CAF" w:rsidRPr="00911CAF" w:rsidRDefault="00911CAF" w:rsidP="00FF7EF9">
      <w:pPr>
        <w:widowControl w:val="0"/>
        <w:numPr>
          <w:ilvl w:val="0"/>
          <w:numId w:val="12"/>
        </w:numPr>
        <w:autoSpaceDE w:val="0"/>
        <w:autoSpaceDN w:val="0"/>
        <w:adjustRightInd w:val="0"/>
        <w:spacing w:after="200"/>
        <w:ind w:left="0"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911CAF" w:rsidRPr="00911CAF" w:rsidRDefault="00911CAF" w:rsidP="00FF7EF9">
      <w:pPr>
        <w:widowControl w:val="0"/>
        <w:numPr>
          <w:ilvl w:val="0"/>
          <w:numId w:val="12"/>
        </w:numPr>
        <w:autoSpaceDE w:val="0"/>
        <w:autoSpaceDN w:val="0"/>
        <w:adjustRightInd w:val="0"/>
        <w:spacing w:after="200"/>
        <w:ind w:left="0"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911CAF" w:rsidRPr="00911CAF" w:rsidRDefault="00911CAF" w:rsidP="00FF7EF9">
      <w:pPr>
        <w:widowControl w:val="0"/>
        <w:numPr>
          <w:ilvl w:val="0"/>
          <w:numId w:val="12"/>
        </w:numPr>
        <w:autoSpaceDE w:val="0"/>
        <w:autoSpaceDN w:val="0"/>
        <w:adjustRightInd w:val="0"/>
        <w:spacing w:after="200"/>
        <w:ind w:left="0"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911CAF" w:rsidRPr="00911CAF" w:rsidRDefault="00911CAF" w:rsidP="00FF7EF9">
      <w:pPr>
        <w:widowControl w:val="0"/>
        <w:numPr>
          <w:ilvl w:val="0"/>
          <w:numId w:val="12"/>
        </w:numPr>
        <w:autoSpaceDE w:val="0"/>
        <w:autoSpaceDN w:val="0"/>
        <w:adjustRightInd w:val="0"/>
        <w:spacing w:after="200"/>
        <w:ind w:left="0"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подготавливать и рассматривать материалы дел об административных правонарушениях и применять меры административного воздействия;</w:t>
      </w:r>
    </w:p>
    <w:p w:rsidR="00911CAF" w:rsidRPr="00911CAF" w:rsidRDefault="00911CAF" w:rsidP="00FF7EF9">
      <w:pPr>
        <w:widowControl w:val="0"/>
        <w:numPr>
          <w:ilvl w:val="0"/>
          <w:numId w:val="12"/>
        </w:numPr>
        <w:autoSpaceDE w:val="0"/>
        <w:autoSpaceDN w:val="0"/>
        <w:adjustRightInd w:val="0"/>
        <w:spacing w:after="200"/>
        <w:ind w:left="0"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911CAF" w:rsidRPr="00911CAF" w:rsidRDefault="00911CAF" w:rsidP="00FF7EF9">
      <w:pPr>
        <w:widowControl w:val="0"/>
        <w:autoSpaceDE w:val="0"/>
        <w:autoSpaceDN w:val="0"/>
        <w:adjustRightInd w:val="0"/>
        <w:ind w:firstLine="720"/>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2.3.5. Гражданский служащий, замещающий должность старшего государственного инспектора Отдела, должен обладать следующими функциональными знаниями:</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принципы, методы, технологии и механизмы осуществления контроля (надзора);</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виды, назначение и технологии организации проверочных процедур;</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понятие единого реестра проверок, процедура его формирования;</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институт предварительной проверки жалобы и иной информации, поступившей в контрольно-надзорный орган;</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процедура организации проверки: порядок, этапы, инструменты проведения;</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ограничения при проведении проверочных процедур;</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меры, принимаемые по результатам проверки;</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плановые (рейдовые) о</w:t>
      </w:r>
      <w:bookmarkStart w:id="20" w:name="_GoBack"/>
      <w:bookmarkEnd w:id="20"/>
      <w:r w:rsidRPr="00911CAF">
        <w:rPr>
          <w:rFonts w:ascii="Times New Roman" w:hAnsi="Times New Roman" w:cs="Times New Roman"/>
          <w:color w:val="000001"/>
          <w:sz w:val="26"/>
          <w:szCs w:val="26"/>
        </w:rPr>
        <w:t>смотры;</w:t>
      </w:r>
    </w:p>
    <w:p w:rsidR="00911CAF" w:rsidRPr="00911CAF" w:rsidRDefault="00911CAF" w:rsidP="00FF7EF9">
      <w:pPr>
        <w:widowControl w:val="0"/>
        <w:numPr>
          <w:ilvl w:val="0"/>
          <w:numId w:val="13"/>
        </w:numPr>
        <w:autoSpaceDE w:val="0"/>
        <w:autoSpaceDN w:val="0"/>
        <w:adjustRightInd w:val="0"/>
        <w:spacing w:after="200"/>
        <w:ind w:firstLine="709"/>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основания проведения и особенности внеплановых проверок.</w:t>
      </w:r>
    </w:p>
    <w:p w:rsidR="00911CAF" w:rsidRPr="00911CAF" w:rsidRDefault="00911CAF" w:rsidP="00FF7EF9">
      <w:pPr>
        <w:widowControl w:val="0"/>
        <w:autoSpaceDE w:val="0"/>
        <w:autoSpaceDN w:val="0"/>
        <w:adjustRightInd w:val="0"/>
        <w:ind w:firstLine="720"/>
        <w:contextualSpacing/>
        <w:jc w:val="both"/>
        <w:rPr>
          <w:rFonts w:ascii="Times New Roman" w:hAnsi="Times New Roman" w:cs="Times New Roman"/>
          <w:color w:val="000001"/>
          <w:sz w:val="26"/>
          <w:szCs w:val="26"/>
        </w:rPr>
      </w:pPr>
      <w:r w:rsidRPr="00911CAF">
        <w:rPr>
          <w:rFonts w:ascii="Times New Roman" w:hAnsi="Times New Roman" w:cs="Times New Roman"/>
          <w:color w:val="000001"/>
          <w:sz w:val="26"/>
          <w:szCs w:val="26"/>
        </w:rPr>
        <w:t>2.3.6. Гражданский служащий, замещающий должность старшего государственного инспектора Отдела, должен обладать следующими функциональными умениями:</w:t>
      </w:r>
    </w:p>
    <w:p w:rsidR="00911CAF" w:rsidRPr="00911CAF" w:rsidRDefault="00911CAF" w:rsidP="00FF7EF9">
      <w:pPr>
        <w:numPr>
          <w:ilvl w:val="0"/>
          <w:numId w:val="14"/>
        </w:numPr>
        <w:tabs>
          <w:tab w:val="left" w:pos="851"/>
        </w:tabs>
        <w:spacing w:after="200"/>
        <w:ind w:firstLine="567"/>
        <w:contextualSpacing/>
        <w:jc w:val="both"/>
        <w:rPr>
          <w:rFonts w:ascii="Times New Roman" w:hAnsi="Times New Roman" w:cs="Times New Roman"/>
          <w:sz w:val="26"/>
          <w:szCs w:val="26"/>
        </w:rPr>
      </w:pPr>
      <w:r w:rsidRPr="00911CAF">
        <w:rPr>
          <w:rFonts w:ascii="Times New Roman" w:hAnsi="Times New Roman" w:cs="Times New Roman"/>
          <w:sz w:val="26"/>
          <w:szCs w:val="26"/>
        </w:rPr>
        <w:t>проведение плановых и внеплановых документарных (камеральных) проверок (обследований);</w:t>
      </w:r>
    </w:p>
    <w:p w:rsidR="00911CAF" w:rsidRPr="00911CAF" w:rsidRDefault="00911CAF" w:rsidP="00FF7EF9">
      <w:pPr>
        <w:numPr>
          <w:ilvl w:val="0"/>
          <w:numId w:val="14"/>
        </w:numPr>
        <w:tabs>
          <w:tab w:val="left" w:pos="567"/>
        </w:tabs>
        <w:spacing w:after="200"/>
        <w:ind w:firstLine="567"/>
        <w:contextualSpacing/>
        <w:jc w:val="both"/>
        <w:rPr>
          <w:rFonts w:ascii="Times New Roman" w:hAnsi="Times New Roman" w:cs="Times New Roman"/>
          <w:sz w:val="26"/>
          <w:szCs w:val="26"/>
        </w:rPr>
      </w:pPr>
      <w:r w:rsidRPr="00911CAF">
        <w:rPr>
          <w:rFonts w:ascii="Times New Roman" w:hAnsi="Times New Roman" w:cs="Times New Roman"/>
          <w:sz w:val="26"/>
          <w:szCs w:val="26"/>
        </w:rPr>
        <w:t>проведение плановых и внеплановых выездных проверок;</w:t>
      </w:r>
    </w:p>
    <w:p w:rsidR="00911CAF" w:rsidRPr="00911CAF" w:rsidRDefault="00911CAF" w:rsidP="00FF7EF9">
      <w:pPr>
        <w:numPr>
          <w:ilvl w:val="0"/>
          <w:numId w:val="14"/>
        </w:numPr>
        <w:tabs>
          <w:tab w:val="left" w:pos="709"/>
        </w:tabs>
        <w:spacing w:after="200"/>
        <w:ind w:firstLine="567"/>
        <w:contextualSpacing/>
        <w:jc w:val="both"/>
        <w:rPr>
          <w:rFonts w:ascii="Times New Roman" w:hAnsi="Times New Roman" w:cs="Times New Roman"/>
          <w:sz w:val="26"/>
          <w:szCs w:val="26"/>
        </w:rPr>
      </w:pPr>
      <w:r w:rsidRPr="00911CAF">
        <w:rPr>
          <w:rFonts w:ascii="Times New Roman" w:hAnsi="Times New Roman" w:cs="Times New Roman"/>
          <w:sz w:val="26"/>
          <w:szCs w:val="26"/>
        </w:rPr>
        <w:lastRenderedPageBreak/>
        <w:t>формирование и ведение реестров, кадастров, регистров, перечней, каталогов, лицевых счетов для обеспечения контрольно-надзорных полномочий;</w:t>
      </w:r>
    </w:p>
    <w:p w:rsidR="00911CAF" w:rsidRPr="00911CAF" w:rsidRDefault="00911CAF" w:rsidP="00FF7EF9">
      <w:pPr>
        <w:numPr>
          <w:ilvl w:val="0"/>
          <w:numId w:val="14"/>
        </w:numPr>
        <w:spacing w:after="200"/>
        <w:ind w:firstLine="567"/>
        <w:contextualSpacing/>
        <w:jc w:val="both"/>
        <w:rPr>
          <w:rFonts w:ascii="Times New Roman" w:hAnsi="Times New Roman" w:cs="Times New Roman"/>
          <w:sz w:val="26"/>
          <w:szCs w:val="26"/>
        </w:rPr>
      </w:pPr>
      <w:r w:rsidRPr="00911CAF">
        <w:rPr>
          <w:rFonts w:ascii="Times New Roman" w:hAnsi="Times New Roman" w:cs="Times New Roman"/>
          <w:sz w:val="26"/>
          <w:szCs w:val="26"/>
        </w:rPr>
        <w:t>осуществление контроля исполнения предписаний, решений и других распорядительных документов</w:t>
      </w:r>
    </w:p>
    <w:p w:rsidR="00911CAF" w:rsidRPr="00911CAF" w:rsidRDefault="00911CAF" w:rsidP="00911CAF">
      <w:pPr>
        <w:widowControl w:val="0"/>
        <w:autoSpaceDE w:val="0"/>
        <w:autoSpaceDN w:val="0"/>
        <w:adjustRightInd w:val="0"/>
        <w:ind w:firstLine="720"/>
        <w:jc w:val="center"/>
        <w:rPr>
          <w:rFonts w:ascii="Times New Roman" w:hAnsi="Times New Roman" w:cs="Times New Roman"/>
          <w:b/>
          <w:bCs/>
          <w:sz w:val="26"/>
          <w:szCs w:val="26"/>
        </w:rPr>
      </w:pPr>
      <w:r w:rsidRPr="00911CAF">
        <w:rPr>
          <w:rFonts w:ascii="Times New Roman" w:hAnsi="Times New Roman" w:cs="Times New Roman"/>
          <w:b/>
          <w:bCs/>
          <w:sz w:val="26"/>
          <w:szCs w:val="26"/>
          <w:lang w:val="en-US"/>
        </w:rPr>
        <w:t>III</w:t>
      </w:r>
      <w:r w:rsidRPr="00911CAF">
        <w:rPr>
          <w:rFonts w:ascii="Times New Roman" w:hAnsi="Times New Roman" w:cs="Times New Roman"/>
          <w:b/>
          <w:bCs/>
          <w:sz w:val="26"/>
          <w:szCs w:val="26"/>
        </w:rPr>
        <w:t>. Должностные обязанности</w:t>
      </w:r>
    </w:p>
    <w:p w:rsidR="00911CAF" w:rsidRPr="00911CAF" w:rsidRDefault="00911CAF" w:rsidP="00911CAF">
      <w:pPr>
        <w:widowControl w:val="0"/>
        <w:autoSpaceDE w:val="0"/>
        <w:autoSpaceDN w:val="0"/>
        <w:adjustRightInd w:val="0"/>
        <w:ind w:firstLine="720"/>
        <w:jc w:val="center"/>
        <w:rPr>
          <w:rFonts w:ascii="Times New Roman" w:hAnsi="Times New Roman" w:cs="Times New Roman"/>
          <w:b/>
          <w:bCs/>
          <w:sz w:val="26"/>
          <w:szCs w:val="26"/>
        </w:rPr>
      </w:pPr>
    </w:p>
    <w:p w:rsidR="00911CAF" w:rsidRPr="00911CAF" w:rsidRDefault="00911CAF" w:rsidP="00911CAF">
      <w:pPr>
        <w:widowControl w:val="0"/>
        <w:autoSpaceDE w:val="0"/>
        <w:autoSpaceDN w:val="0"/>
        <w:adjustRightInd w:val="0"/>
        <w:ind w:firstLine="709"/>
        <w:jc w:val="both"/>
        <w:rPr>
          <w:rFonts w:ascii="Times New Roman" w:hAnsi="Times New Roman" w:cs="Times New Roman"/>
          <w:sz w:val="26"/>
          <w:szCs w:val="26"/>
        </w:rPr>
      </w:pPr>
      <w:r w:rsidRPr="00911CAF">
        <w:rPr>
          <w:rFonts w:ascii="Times New Roman" w:hAnsi="Times New Roman" w:cs="Times New Roman"/>
          <w:sz w:val="26"/>
          <w:szCs w:val="26"/>
        </w:rPr>
        <w:t>3.1. Старший государственный инспектор Отдела обязан:</w:t>
      </w:r>
    </w:p>
    <w:p w:rsidR="00911CAF" w:rsidRPr="00911CAF" w:rsidRDefault="00911CAF" w:rsidP="00911CAF">
      <w:pPr>
        <w:spacing w:line="276" w:lineRule="auto"/>
        <w:ind w:firstLine="709"/>
        <w:jc w:val="both"/>
        <w:rPr>
          <w:rFonts w:ascii="Times New Roman" w:hAnsi="Times New Roman" w:cs="Times New Roman"/>
          <w:sz w:val="26"/>
          <w:szCs w:val="26"/>
        </w:rPr>
      </w:pPr>
      <w:r w:rsidRPr="00911CAF">
        <w:rPr>
          <w:rFonts w:ascii="Times New Roman" w:hAnsi="Times New Roman" w:cs="Times New Roman"/>
          <w:sz w:val="26"/>
          <w:szCs w:val="26"/>
        </w:rPr>
        <w:t>3.1.1. В соответствии со статьей 15 Федерального закона РФ от 27 июля 2004 г.        № 79-ФЗ «О государственной гражданской службе Российской Федерации»:</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исполнять должностные обязанности в соответствии с должностным регламентом;</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соблюдать при исполнении должностных обязанностей права и законные интересы граждан и организаций;</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соблюдать служебный распорядок;</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поддерживать уровень квалификации, необходимый для надлежащего исполнения должностных обязанностей;</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беречь государственное имущество, в том числе предоставленное ему для исполнения должностных обязанностей;</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представлять в установленном порядке предусмотренные федеральным законом сведения о себе и членах своей семьи;</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11CAF" w:rsidRPr="00911CAF" w:rsidRDefault="00911CAF" w:rsidP="00911CAF">
      <w:pPr>
        <w:spacing w:line="322" w:lineRule="exact"/>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 xml:space="preserve">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w:t>
      </w:r>
      <w:r w:rsidRPr="00911CAF">
        <w:rPr>
          <w:rFonts w:ascii="Times New Roman" w:hAnsi="Times New Roman" w:cs="Times New Roman"/>
          <w:color w:val="000000"/>
          <w:sz w:val="26"/>
          <w:szCs w:val="26"/>
        </w:rPr>
        <w:lastRenderedPageBreak/>
        <w:t>служащих» (Собрание законодательства Российской Федерации, 2002, № 33, ст. 3196; 2009, № 29, ст. 3658) (далее - Указ Президента № 885).</w:t>
      </w:r>
    </w:p>
    <w:p w:rsidR="00911CAF" w:rsidRPr="00911CAF" w:rsidRDefault="00911CAF" w:rsidP="00911CAF">
      <w:pPr>
        <w:widowControl w:val="0"/>
        <w:shd w:val="clear" w:color="auto" w:fill="FFFFFF"/>
        <w:tabs>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t>3.1.2. Старший государственный инспектор</w:t>
      </w:r>
      <w:r w:rsidRPr="00911CAF">
        <w:rPr>
          <w:rFonts w:ascii="Times New Roman" w:hAnsi="Times New Roman" w:cs="Times New Roman"/>
          <w:color w:val="000000"/>
          <w:sz w:val="26"/>
          <w:szCs w:val="26"/>
        </w:rPr>
        <w:t xml:space="preserve"> Отдела обязан</w:t>
      </w:r>
      <w:r w:rsidRPr="00911CAF">
        <w:rPr>
          <w:rFonts w:ascii="Times New Roman" w:hAnsi="Times New Roman" w:cs="Times New Roman"/>
          <w:sz w:val="26"/>
          <w:szCs w:val="26"/>
        </w:rPr>
        <w:t>:</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r>
      <w:proofErr w:type="gramStart"/>
      <w:r w:rsidRPr="00911CAF">
        <w:rPr>
          <w:rFonts w:ascii="Times New Roman" w:hAnsi="Times New Roman" w:cs="Times New Roman"/>
          <w:sz w:val="26"/>
          <w:szCs w:val="26"/>
        </w:rPr>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911CAF">
        <w:rPr>
          <w:rFonts w:ascii="Times New Roman" w:hAnsi="Times New Roman" w:cs="Times New Roman"/>
          <w:sz w:val="26"/>
          <w:szCs w:val="26"/>
        </w:rPr>
        <w:t>, и которые присоединены к одному источнику электроснабжения;</w:t>
      </w:r>
    </w:p>
    <w:p w:rsidR="00911CAF" w:rsidRPr="00911CAF" w:rsidRDefault="00911CAF" w:rsidP="00911CAF">
      <w:pPr>
        <w:widowControl w:val="0"/>
        <w:tabs>
          <w:tab w:val="left" w:pos="0"/>
          <w:tab w:val="left" w:pos="426"/>
          <w:tab w:val="left" w:pos="567"/>
        </w:tabs>
        <w:autoSpaceDE w:val="0"/>
        <w:autoSpaceDN w:val="0"/>
        <w:adjustRightInd w:val="0"/>
        <w:ind w:firstLine="142"/>
        <w:jc w:val="both"/>
        <w:rPr>
          <w:rFonts w:ascii="Times New Roman" w:hAnsi="Times New Roman" w:cs="Times New Roman"/>
          <w:sz w:val="26"/>
          <w:szCs w:val="26"/>
        </w:rPr>
      </w:pPr>
      <w:r w:rsidRPr="00911CAF">
        <w:rPr>
          <w:rFonts w:ascii="Times New Roman" w:hAnsi="Times New Roman" w:cs="Times New Roman"/>
          <w:sz w:val="26"/>
          <w:szCs w:val="26"/>
        </w:rPr>
        <w:tab/>
        <w:t>- за работой системы оперативно-диспетчерского управления в электроэнергетике;</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r>
      <w:proofErr w:type="gramStart"/>
      <w:r w:rsidRPr="00911CAF">
        <w:rPr>
          <w:rFonts w:ascii="Times New Roman" w:hAnsi="Times New Roman" w:cs="Times New Roman"/>
          <w:sz w:val="26"/>
          <w:szCs w:val="26"/>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911CAF">
        <w:rPr>
          <w:rFonts w:ascii="Times New Roman" w:hAnsi="Times New Roman" w:cs="Times New Roman"/>
          <w:sz w:val="26"/>
          <w:szCs w:val="26"/>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w:t>
      </w:r>
      <w:r w:rsidRPr="00911CAF">
        <w:rPr>
          <w:rFonts w:ascii="Times New Roman" w:hAnsi="Times New Roman" w:cs="Times New Roman"/>
          <w:sz w:val="26"/>
          <w:szCs w:val="26"/>
        </w:rPr>
        <w:lastRenderedPageBreak/>
        <w:t>принятии программ в области энергосбережения и повышения энергетической эффективности;</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t>- за проведением обязательного энергетического обследования в установленный срок;</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t>- в отношении источников тепловой энергии, функционирующих в режиме комбинированной выработки электрической и тепловой энергии;</w:t>
      </w:r>
    </w:p>
    <w:p w:rsidR="00911CAF" w:rsidRPr="00911CAF" w:rsidRDefault="00911CAF" w:rsidP="00911CAF">
      <w:pPr>
        <w:widowControl w:val="0"/>
        <w:tabs>
          <w:tab w:val="left" w:pos="0"/>
          <w:tab w:val="left" w:pos="426"/>
          <w:tab w:val="left" w:pos="567"/>
        </w:tabs>
        <w:autoSpaceDE w:val="0"/>
        <w:autoSpaceDN w:val="0"/>
        <w:adjustRightInd w:val="0"/>
        <w:jc w:val="both"/>
        <w:rPr>
          <w:rFonts w:ascii="Times New Roman" w:hAnsi="Times New Roman" w:cs="Times New Roman"/>
          <w:sz w:val="26"/>
          <w:szCs w:val="26"/>
        </w:rPr>
      </w:pPr>
      <w:r w:rsidRPr="00911CAF">
        <w:rPr>
          <w:rFonts w:ascii="Times New Roman" w:hAnsi="Times New Roman" w:cs="Times New Roman"/>
          <w:sz w:val="26"/>
          <w:szCs w:val="26"/>
        </w:rPr>
        <w:tab/>
        <w:t xml:space="preserve">- за теплоснабжающими организациями и </w:t>
      </w:r>
      <w:proofErr w:type="spellStart"/>
      <w:r w:rsidRPr="00911CAF">
        <w:rPr>
          <w:rFonts w:ascii="Times New Roman" w:hAnsi="Times New Roman" w:cs="Times New Roman"/>
          <w:sz w:val="26"/>
          <w:szCs w:val="26"/>
        </w:rPr>
        <w:t>теплосетевыми</w:t>
      </w:r>
      <w:proofErr w:type="spellEnd"/>
      <w:r w:rsidRPr="00911CAF">
        <w:rPr>
          <w:rFonts w:ascii="Times New Roman" w:hAnsi="Times New Roman" w:cs="Times New Roman"/>
          <w:sz w:val="26"/>
          <w:szCs w:val="26"/>
        </w:rPr>
        <w:t xml:space="preserve"> организациями, </w:t>
      </w:r>
      <w:proofErr w:type="gramStart"/>
      <w:r w:rsidRPr="00911CAF">
        <w:rPr>
          <w:rFonts w:ascii="Times New Roman" w:hAnsi="Times New Roman" w:cs="Times New Roman"/>
          <w:sz w:val="26"/>
          <w:szCs w:val="26"/>
        </w:rPr>
        <w:t>направленный</w:t>
      </w:r>
      <w:proofErr w:type="gramEnd"/>
      <w:r w:rsidRPr="00911CAF">
        <w:rPr>
          <w:rFonts w:ascii="Times New Roman" w:hAnsi="Times New Roman" w:cs="Times New Roman"/>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911CAF">
        <w:rPr>
          <w:rFonts w:ascii="Times New Roman" w:hAnsi="Times New Roman" w:cs="Times New Roman"/>
          <w:sz w:val="26"/>
          <w:szCs w:val="26"/>
        </w:rPr>
        <w:t>теплопотребляющих</w:t>
      </w:r>
      <w:proofErr w:type="spellEnd"/>
      <w:r w:rsidRPr="00911CAF">
        <w:rPr>
          <w:rFonts w:ascii="Times New Roman" w:hAnsi="Times New Roman" w:cs="Times New Roman"/>
          <w:sz w:val="26"/>
          <w:szCs w:val="26"/>
        </w:rPr>
        <w:t xml:space="preserve"> установок;</w:t>
      </w:r>
    </w:p>
    <w:p w:rsidR="00911CAF" w:rsidRPr="00911CAF" w:rsidRDefault="00911CAF" w:rsidP="00911CAF">
      <w:pPr>
        <w:widowControl w:val="0"/>
        <w:autoSpaceDE w:val="0"/>
        <w:autoSpaceDN w:val="0"/>
        <w:adjustRightInd w:val="0"/>
        <w:ind w:firstLine="426"/>
        <w:jc w:val="both"/>
        <w:rPr>
          <w:rFonts w:ascii="Times New Roman" w:hAnsi="Times New Roman" w:cs="Times New Roman"/>
          <w:sz w:val="26"/>
          <w:szCs w:val="26"/>
        </w:rPr>
      </w:pPr>
      <w:r w:rsidRPr="00911CAF">
        <w:rPr>
          <w:rFonts w:ascii="Times New Roman" w:hAnsi="Times New Roman" w:cs="Times New Roman"/>
          <w:sz w:val="26"/>
          <w:szCs w:val="26"/>
        </w:rPr>
        <w:t>- за соответствием схем электро- и теплоснабжения потребителей требуемой категории надежности;</w:t>
      </w:r>
    </w:p>
    <w:p w:rsidR="00911CAF" w:rsidRPr="00911CAF" w:rsidRDefault="00911CAF" w:rsidP="00911CAF">
      <w:pPr>
        <w:widowControl w:val="0"/>
        <w:autoSpaceDE w:val="0"/>
        <w:autoSpaceDN w:val="0"/>
        <w:adjustRightInd w:val="0"/>
        <w:ind w:firstLine="426"/>
        <w:jc w:val="both"/>
        <w:rPr>
          <w:rFonts w:ascii="Times New Roman" w:hAnsi="Times New Roman" w:cs="Times New Roman"/>
          <w:sz w:val="26"/>
          <w:szCs w:val="26"/>
        </w:rPr>
      </w:pPr>
      <w:r w:rsidRPr="00911CAF">
        <w:rPr>
          <w:rFonts w:ascii="Times New Roman" w:hAnsi="Times New Roman" w:cs="Times New Roman"/>
          <w:sz w:val="26"/>
          <w:szCs w:val="26"/>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proofErr w:type="gramStart"/>
      <w:r w:rsidRPr="00911CAF">
        <w:rPr>
          <w:rFonts w:ascii="Times New Roman" w:hAnsi="Times New Roman" w:cs="Times New Roman"/>
          <w:sz w:val="26"/>
          <w:szCs w:val="26"/>
        </w:rPr>
        <w:t>Осуществлять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w:t>
      </w:r>
      <w:proofErr w:type="gramEnd"/>
      <w:r w:rsidRPr="00911CAF">
        <w:rPr>
          <w:rFonts w:ascii="Times New Roman" w:hAnsi="Times New Roman" w:cs="Times New Roman"/>
          <w:sz w:val="26"/>
          <w:szCs w:val="26"/>
        </w:rPr>
        <w:t xml:space="preserve"> при строительстве, реконструкции объектов капитального строительства, указанных в </w:t>
      </w:r>
      <w:r w:rsidRPr="00911CAF">
        <w:rPr>
          <w:rFonts w:ascii="Times New Roman" w:hAnsi="Times New Roman" w:cs="Times New Roman"/>
          <w:sz w:val="26"/>
          <w:szCs w:val="26"/>
        </w:rPr>
        <w:lastRenderedPageBreak/>
        <w:t>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Организовывать планирование и проводить контрольно-надзорные мероприятия, осуществлять сбор и обобщение отчетных сведений, которые представляет в Управление.</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Осуществлять в установленном порядке допуск в эксплуатацию вновь вводимых и  реконструированных энергоустановок.</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Осуществлять согласование методик испытаний, выполнять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 xml:space="preserve">Принимать участие в комиссиях по своевременному проведению технического освидетельствования </w:t>
      </w:r>
      <w:proofErr w:type="spellStart"/>
      <w:r w:rsidRPr="00911CAF">
        <w:rPr>
          <w:rFonts w:ascii="Times New Roman" w:hAnsi="Times New Roman" w:cs="Times New Roman"/>
          <w:sz w:val="26"/>
          <w:szCs w:val="26"/>
        </w:rPr>
        <w:t>энергооборудования</w:t>
      </w:r>
      <w:proofErr w:type="spellEnd"/>
      <w:r w:rsidRPr="00911CAF">
        <w:rPr>
          <w:rFonts w:ascii="Times New Roman" w:hAnsi="Times New Roman" w:cs="Times New Roman"/>
          <w:sz w:val="26"/>
          <w:szCs w:val="26"/>
        </w:rPr>
        <w:t xml:space="preserve"> и продления срока его эксплуатации.</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Принимать участие, в пределах своей компетенции в обеспечении защиты сведений, составляющих государственную тайну.</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Принимать участие в проведении работ по технической защите информации ограниченного доступа.</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Осуществлять проверку знаний руководителей, специалистов и персонала поднадзорных организаций.</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 xml:space="preserve">Осуществлять техническое расследование обстоятельств и причин аварий, инцидентов, контролирует осуществление учета поднадзорными </w:t>
      </w:r>
      <w:r w:rsidRPr="00911CAF">
        <w:rPr>
          <w:rFonts w:ascii="Times New Roman" w:hAnsi="Times New Roman" w:cs="Times New Roman"/>
          <w:sz w:val="26"/>
          <w:szCs w:val="26"/>
        </w:rPr>
        <w:lastRenderedPageBreak/>
        <w:t>организациями инцидентов в установленной сфере деятельности.</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proofErr w:type="gramStart"/>
      <w:r w:rsidRPr="00911CAF">
        <w:rPr>
          <w:rFonts w:ascii="Times New Roman" w:hAnsi="Times New Roman" w:cs="Times New Roman"/>
          <w:sz w:val="26"/>
          <w:szCs w:val="26"/>
        </w:rPr>
        <w:t xml:space="preserve">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911CAF">
        <w:rPr>
          <w:rFonts w:ascii="Times New Roman" w:hAnsi="Times New Roman" w:cs="Times New Roman"/>
          <w:sz w:val="26"/>
          <w:szCs w:val="26"/>
        </w:rPr>
        <w:t>энергоснабжающих</w:t>
      </w:r>
      <w:proofErr w:type="spellEnd"/>
      <w:r w:rsidRPr="00911CAF">
        <w:rPr>
          <w:rFonts w:ascii="Times New Roman" w:hAnsi="Times New Roman" w:cs="Times New Roman"/>
          <w:sz w:val="26"/>
          <w:szCs w:val="26"/>
        </w:rPr>
        <w:t xml:space="preserve"> организаций к работе в осенне-зимний период и его прохождение, накоплением запасов топлива на </w:t>
      </w:r>
      <w:proofErr w:type="spellStart"/>
      <w:r w:rsidRPr="00911CAF">
        <w:rPr>
          <w:rFonts w:ascii="Times New Roman" w:hAnsi="Times New Roman" w:cs="Times New Roman"/>
          <w:sz w:val="26"/>
          <w:szCs w:val="26"/>
        </w:rPr>
        <w:t>энергоисточниках</w:t>
      </w:r>
      <w:proofErr w:type="spellEnd"/>
      <w:r w:rsidRPr="00911CAF">
        <w:rPr>
          <w:rFonts w:ascii="Times New Roman" w:hAnsi="Times New Roman" w:cs="Times New Roman"/>
          <w:sz w:val="26"/>
          <w:szCs w:val="26"/>
        </w:rPr>
        <w:t>, обеспечивающих теплом и электроэнергией</w:t>
      </w:r>
      <w:proofErr w:type="gramEnd"/>
      <w:r w:rsidRPr="00911CAF">
        <w:rPr>
          <w:rFonts w:ascii="Times New Roman" w:hAnsi="Times New Roman" w:cs="Times New Roman"/>
          <w:sz w:val="26"/>
          <w:szCs w:val="26"/>
        </w:rPr>
        <w:t xml:space="preserve"> население и социально значимые объекты.</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Участвовать в установленном порядке:</w:t>
      </w:r>
    </w:p>
    <w:p w:rsidR="00911CAF" w:rsidRPr="00911CAF" w:rsidRDefault="00911CAF" w:rsidP="00911CAF">
      <w:pPr>
        <w:widowControl w:val="0"/>
        <w:autoSpaceDE w:val="0"/>
        <w:autoSpaceDN w:val="0"/>
        <w:adjustRightInd w:val="0"/>
        <w:ind w:firstLine="426"/>
        <w:jc w:val="both"/>
        <w:rPr>
          <w:rFonts w:ascii="Times New Roman" w:hAnsi="Times New Roman" w:cs="Times New Roman"/>
          <w:sz w:val="26"/>
          <w:szCs w:val="26"/>
        </w:rPr>
      </w:pPr>
      <w:r w:rsidRPr="00911CAF">
        <w:rPr>
          <w:rFonts w:ascii="Times New Roman" w:hAnsi="Times New Roman" w:cs="Times New Roman"/>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911CAF" w:rsidRPr="00911CAF" w:rsidRDefault="00911CAF" w:rsidP="00911CAF">
      <w:pPr>
        <w:widowControl w:val="0"/>
        <w:autoSpaceDE w:val="0"/>
        <w:autoSpaceDN w:val="0"/>
        <w:adjustRightInd w:val="0"/>
        <w:ind w:firstLine="426"/>
        <w:jc w:val="both"/>
        <w:rPr>
          <w:rFonts w:ascii="Times New Roman" w:hAnsi="Times New Roman" w:cs="Times New Roman"/>
          <w:sz w:val="26"/>
          <w:szCs w:val="26"/>
        </w:rPr>
      </w:pPr>
      <w:r w:rsidRPr="00911CAF">
        <w:rPr>
          <w:rFonts w:ascii="Times New Roman" w:hAnsi="Times New Roman" w:cs="Times New Roman"/>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 xml:space="preserve">Обеспечивать ведение документации </w:t>
      </w:r>
      <w:proofErr w:type="gramStart"/>
      <w:r w:rsidRPr="00911CAF">
        <w:rPr>
          <w:rFonts w:ascii="Times New Roman" w:hAnsi="Times New Roman" w:cs="Times New Roman"/>
          <w:sz w:val="26"/>
          <w:szCs w:val="26"/>
        </w:rPr>
        <w:t>согласно</w:t>
      </w:r>
      <w:proofErr w:type="gramEnd"/>
      <w:r w:rsidRPr="00911CAF">
        <w:rPr>
          <w:rFonts w:ascii="Times New Roman" w:hAnsi="Times New Roman" w:cs="Times New Roman"/>
          <w:sz w:val="26"/>
          <w:szCs w:val="26"/>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Выполнять подготовку планов проверок (проведения мероприятий по контролю и надзору), контролирует их выполнение.</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Контролировать выполнение поднадзорными предприятиями мероприятий по антитеррористической защищенности.</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Участвовать в рассмотрении вопросов о наличии или отсутствии возможности технического присоединения сетевой организацией.</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proofErr w:type="gramStart"/>
      <w:r w:rsidRPr="00911CAF">
        <w:rPr>
          <w:rFonts w:ascii="Times New Roman" w:hAnsi="Times New Roman" w:cs="Times New Roman"/>
          <w:sz w:val="26"/>
          <w:szCs w:val="26"/>
        </w:rPr>
        <w:t xml:space="preserve">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w:t>
      </w:r>
      <w:r w:rsidRPr="00911CAF">
        <w:rPr>
          <w:rFonts w:ascii="Times New Roman" w:hAnsi="Times New Roman" w:cs="Times New Roman"/>
          <w:sz w:val="26"/>
          <w:szCs w:val="26"/>
        </w:rPr>
        <w:lastRenderedPageBreak/>
        <w:t>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w:t>
      </w:r>
      <w:proofErr w:type="gramEnd"/>
      <w:r w:rsidRPr="00911CAF">
        <w:rPr>
          <w:rFonts w:ascii="Times New Roman" w:hAnsi="Times New Roman" w:cs="Times New Roman"/>
          <w:sz w:val="26"/>
          <w:szCs w:val="26"/>
        </w:rPr>
        <w:t xml:space="preserve"> охранных зон объектов электросетевого хозяйства, утверждённого приказом Ростехнадзора от 2 ноября 2011 года № 624.</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911CAF" w:rsidRPr="00911CAF" w:rsidRDefault="00911CAF" w:rsidP="00911CAF">
      <w:pPr>
        <w:numPr>
          <w:ilvl w:val="0"/>
          <w:numId w:val="15"/>
        </w:numPr>
        <w:spacing w:after="200" w:line="276" w:lineRule="auto"/>
        <w:ind w:left="0" w:firstLine="426"/>
        <w:contextualSpacing/>
        <w:jc w:val="both"/>
        <w:rPr>
          <w:rFonts w:ascii="Times New Roman" w:hAnsi="Times New Roman" w:cs="Times New Roman"/>
          <w:sz w:val="26"/>
          <w:szCs w:val="26"/>
        </w:rPr>
      </w:pPr>
      <w:r w:rsidRPr="00911CAF">
        <w:rPr>
          <w:rFonts w:ascii="Times New Roman" w:hAnsi="Times New Roman" w:cs="Times New Roman"/>
          <w:sz w:val="26"/>
          <w:szCs w:val="26"/>
        </w:rPr>
        <w:t xml:space="preserve">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Предоставлять на </w:t>
      </w:r>
      <w:r w:rsidRPr="00911CAF">
        <w:rPr>
          <w:rFonts w:ascii="Times New Roman" w:hAnsi="Times New Roman" w:cs="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 xml:space="preserve">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911CAF">
        <w:rPr>
          <w:rFonts w:ascii="Times New Roman" w:hAnsi="Times New Roman" w:cs="Times New Roman"/>
          <w:sz w:val="26"/>
          <w:szCs w:val="26"/>
        </w:rPr>
        <w:t>Ростехнадзор</w:t>
      </w:r>
      <w:proofErr w:type="spellEnd"/>
      <w:r w:rsidRPr="00911CAF">
        <w:rPr>
          <w:rFonts w:ascii="Times New Roman" w:hAnsi="Times New Roman" w:cs="Times New Roman"/>
          <w:sz w:val="26"/>
          <w:szCs w:val="26"/>
        </w:rPr>
        <w:t>.</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 xml:space="preserve">Обеспечивать осуществление </w:t>
      </w:r>
      <w:proofErr w:type="gramStart"/>
      <w:r w:rsidRPr="00911CAF">
        <w:rPr>
          <w:rFonts w:ascii="Times New Roman" w:hAnsi="Times New Roman" w:cs="Times New Roman"/>
          <w:sz w:val="26"/>
          <w:szCs w:val="26"/>
        </w:rPr>
        <w:t>контроля за</w:t>
      </w:r>
      <w:proofErr w:type="gramEnd"/>
      <w:r w:rsidRPr="00911CAF">
        <w:rPr>
          <w:rFonts w:ascii="Times New Roman" w:hAnsi="Times New Roman" w:cs="Times New Roman"/>
          <w:sz w:val="26"/>
          <w:szCs w:val="26"/>
        </w:rPr>
        <w:t xml:space="preserve"> эффективностью реализации (исполнения) инвестиционных проектов.</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 xml:space="preserve">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proofErr w:type="gramStart"/>
      <w:r w:rsidRPr="00911CAF">
        <w:rPr>
          <w:rFonts w:ascii="Times New Roman" w:hAnsi="Times New Roman" w:cs="Times New Roman"/>
          <w:sz w:val="26"/>
          <w:szCs w:val="26"/>
        </w:rPr>
        <w:t>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С целью реализации полномочий в установленной сфере деятельности старший государственный инспектор Отдела имеет право:</w:t>
      </w:r>
    </w:p>
    <w:p w:rsidR="00911CAF" w:rsidRPr="00911CAF" w:rsidRDefault="00911CAF" w:rsidP="00911CAF">
      <w:pPr>
        <w:widowControl w:val="0"/>
        <w:autoSpaceDE w:val="0"/>
        <w:autoSpaceDN w:val="0"/>
        <w:adjustRightInd w:val="0"/>
        <w:ind w:firstLine="426"/>
        <w:jc w:val="both"/>
        <w:rPr>
          <w:rFonts w:ascii="Times New Roman" w:hAnsi="Times New Roman" w:cs="Times New Roman"/>
          <w:sz w:val="26"/>
          <w:szCs w:val="26"/>
        </w:rPr>
      </w:pPr>
      <w:r w:rsidRPr="00911CAF">
        <w:rPr>
          <w:rFonts w:ascii="Times New Roman" w:hAnsi="Times New Roman" w:cs="Times New Roman"/>
          <w:sz w:val="26"/>
          <w:szCs w:val="26"/>
        </w:rPr>
        <w:t>- запрашивать и получать сведения, необходимые для принятия решений по вопросам, отнесенным к компетенции Отдела;</w:t>
      </w:r>
    </w:p>
    <w:p w:rsidR="00911CAF" w:rsidRPr="00911CAF" w:rsidRDefault="00911CAF" w:rsidP="00911CAF">
      <w:pPr>
        <w:widowControl w:val="0"/>
        <w:autoSpaceDE w:val="0"/>
        <w:autoSpaceDN w:val="0"/>
        <w:adjustRightInd w:val="0"/>
        <w:ind w:firstLine="426"/>
        <w:jc w:val="both"/>
        <w:rPr>
          <w:rFonts w:ascii="Times New Roman" w:hAnsi="Times New Roman" w:cs="Times New Roman"/>
          <w:sz w:val="26"/>
          <w:szCs w:val="26"/>
        </w:rPr>
      </w:pPr>
      <w:r w:rsidRPr="00911CAF">
        <w:rPr>
          <w:rFonts w:ascii="Times New Roman" w:hAnsi="Times New Roman" w:cs="Times New Roman"/>
          <w:sz w:val="26"/>
          <w:szCs w:val="26"/>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color w:val="000000"/>
          <w:sz w:val="26"/>
          <w:szCs w:val="26"/>
        </w:rPr>
        <w:lastRenderedPageBreak/>
        <w:t>Принимать у</w:t>
      </w:r>
      <w:r w:rsidRPr="00911CAF">
        <w:rPr>
          <w:rFonts w:ascii="Times New Roman" w:hAnsi="Times New Roman" w:cs="Times New Roman"/>
          <w:sz w:val="26"/>
          <w:szCs w:val="26"/>
        </w:rPr>
        <w:t>частие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Участвовать в проведении анализа работы Отдела.</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 xml:space="preserve">Осуществлять </w:t>
      </w:r>
      <w:proofErr w:type="gramStart"/>
      <w:r w:rsidRPr="00911CAF">
        <w:rPr>
          <w:rFonts w:ascii="Times New Roman" w:hAnsi="Times New Roman" w:cs="Times New Roman"/>
          <w:color w:val="000000"/>
          <w:sz w:val="26"/>
          <w:szCs w:val="26"/>
        </w:rPr>
        <w:t>контроль за</w:t>
      </w:r>
      <w:proofErr w:type="gramEnd"/>
      <w:r w:rsidRPr="00911CAF">
        <w:rPr>
          <w:rFonts w:ascii="Times New Roman" w:hAnsi="Times New Roman" w:cs="Times New Roman"/>
          <w:color w:val="000000"/>
          <w:sz w:val="26"/>
          <w:szCs w:val="26"/>
        </w:rPr>
        <w:t xml:space="preserve"> готовностью организаций, эксплуатирующих объекты энергетики и гидротехнические сооружения к локализации и ликвидации аварий.</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 xml:space="preserve">Осуществлять </w:t>
      </w:r>
      <w:proofErr w:type="gramStart"/>
      <w:r w:rsidRPr="00911CAF">
        <w:rPr>
          <w:rFonts w:ascii="Times New Roman" w:hAnsi="Times New Roman" w:cs="Times New Roman"/>
          <w:color w:val="000000"/>
          <w:sz w:val="26"/>
          <w:szCs w:val="26"/>
        </w:rPr>
        <w:t>контроль за</w:t>
      </w:r>
      <w:proofErr w:type="gramEnd"/>
      <w:r w:rsidRPr="00911CAF">
        <w:rPr>
          <w:rFonts w:ascii="Times New Roman" w:hAnsi="Times New Roman" w:cs="Times New Roman"/>
          <w:color w:val="000000"/>
          <w:sz w:val="26"/>
          <w:szCs w:val="26"/>
        </w:rPr>
        <w:t xml:space="preserve"> принятием мер в пределах своей компетенции, в предупреждении, выявлении и пресечении террористической деятельности.</w:t>
      </w:r>
    </w:p>
    <w:p w:rsidR="00911CAF" w:rsidRPr="00911CAF" w:rsidRDefault="00911CAF" w:rsidP="00911CAF">
      <w:pPr>
        <w:numPr>
          <w:ilvl w:val="0"/>
          <w:numId w:val="15"/>
        </w:numPr>
        <w:spacing w:after="200" w:line="276" w:lineRule="auto"/>
        <w:ind w:left="0" w:firstLine="426"/>
        <w:contextualSpacing/>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Участвовать в проверке готовности поднадзорных организаций к работе в грозовой период и готовности предприятий к весенним паводкам, летним половодьям.</w:t>
      </w:r>
    </w:p>
    <w:p w:rsidR="00911CAF" w:rsidRPr="00911CAF" w:rsidRDefault="00911CAF" w:rsidP="00911CAF">
      <w:pPr>
        <w:numPr>
          <w:ilvl w:val="0"/>
          <w:numId w:val="15"/>
        </w:numPr>
        <w:spacing w:after="200" w:line="276" w:lineRule="auto"/>
        <w:ind w:left="0" w:firstLine="426"/>
        <w:contextualSpacing/>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Обеспечивать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 xml:space="preserve">Организовывать </w:t>
      </w:r>
      <w:proofErr w:type="gramStart"/>
      <w:r w:rsidRPr="00911CAF">
        <w:rPr>
          <w:rFonts w:ascii="Times New Roman" w:hAnsi="Times New Roman" w:cs="Times New Roman"/>
          <w:color w:val="000000"/>
          <w:sz w:val="26"/>
          <w:szCs w:val="26"/>
        </w:rPr>
        <w:t>контроль за</w:t>
      </w:r>
      <w:proofErr w:type="gramEnd"/>
      <w:r w:rsidRPr="00911CAF">
        <w:rPr>
          <w:rFonts w:ascii="Times New Roman" w:hAnsi="Times New Roman" w:cs="Times New Roman"/>
          <w:color w:val="000000"/>
          <w:sz w:val="26"/>
          <w:szCs w:val="26"/>
        </w:rPr>
        <w:t xml:space="preserve">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 xml:space="preserve">Осуществлять </w:t>
      </w:r>
      <w:proofErr w:type="gramStart"/>
      <w:r w:rsidRPr="00911CAF">
        <w:rPr>
          <w:rFonts w:ascii="Times New Roman" w:hAnsi="Times New Roman" w:cs="Times New Roman"/>
          <w:sz w:val="26"/>
          <w:szCs w:val="26"/>
        </w:rPr>
        <w:t>контроль за</w:t>
      </w:r>
      <w:proofErr w:type="gramEnd"/>
      <w:r w:rsidRPr="00911CAF">
        <w:rPr>
          <w:rFonts w:ascii="Times New Roman" w:hAnsi="Times New Roman" w:cs="Times New Roman"/>
          <w:sz w:val="26"/>
          <w:szCs w:val="26"/>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911CAF" w:rsidRPr="00911CAF" w:rsidRDefault="00911CAF" w:rsidP="00911CAF">
      <w:pPr>
        <w:widowControl w:val="0"/>
        <w:numPr>
          <w:ilvl w:val="0"/>
          <w:numId w:val="15"/>
        </w:numPr>
        <w:autoSpaceDE w:val="0"/>
        <w:autoSpaceDN w:val="0"/>
        <w:adjustRightInd w:val="0"/>
        <w:spacing w:after="200" w:line="276" w:lineRule="auto"/>
        <w:ind w:left="0" w:firstLine="426"/>
        <w:jc w:val="both"/>
        <w:rPr>
          <w:rFonts w:ascii="Times New Roman" w:hAnsi="Times New Roman" w:cs="Times New Roman"/>
          <w:sz w:val="26"/>
          <w:szCs w:val="26"/>
        </w:rPr>
      </w:pPr>
      <w:r w:rsidRPr="00911CAF">
        <w:rPr>
          <w:rFonts w:ascii="Times New Roman" w:hAnsi="Times New Roman" w:cs="Times New Roman"/>
          <w:sz w:val="26"/>
          <w:szCs w:val="26"/>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911CAF" w:rsidRPr="00911CAF" w:rsidRDefault="00911CAF" w:rsidP="00911CAF">
      <w:pPr>
        <w:widowControl w:val="0"/>
        <w:autoSpaceDE w:val="0"/>
        <w:autoSpaceDN w:val="0"/>
        <w:adjustRightInd w:val="0"/>
        <w:ind w:firstLine="720"/>
        <w:jc w:val="center"/>
        <w:rPr>
          <w:rFonts w:ascii="Times New Roman" w:hAnsi="Times New Roman" w:cs="Times New Roman"/>
          <w:b/>
          <w:sz w:val="26"/>
          <w:szCs w:val="26"/>
        </w:rPr>
      </w:pPr>
    </w:p>
    <w:p w:rsidR="00911CAF" w:rsidRPr="00911CAF" w:rsidRDefault="00911CAF" w:rsidP="00911CAF">
      <w:pPr>
        <w:widowControl w:val="0"/>
        <w:autoSpaceDE w:val="0"/>
        <w:autoSpaceDN w:val="0"/>
        <w:adjustRightInd w:val="0"/>
        <w:ind w:firstLine="720"/>
        <w:jc w:val="center"/>
        <w:rPr>
          <w:rFonts w:ascii="Times New Roman" w:hAnsi="Times New Roman" w:cs="Times New Roman"/>
          <w:b/>
          <w:sz w:val="26"/>
          <w:szCs w:val="26"/>
        </w:rPr>
      </w:pPr>
      <w:r w:rsidRPr="00911CAF">
        <w:rPr>
          <w:rFonts w:ascii="Times New Roman" w:hAnsi="Times New Roman" w:cs="Times New Roman"/>
          <w:b/>
          <w:sz w:val="26"/>
          <w:szCs w:val="26"/>
          <w:lang w:val="en-US"/>
        </w:rPr>
        <w:t>IV</w:t>
      </w:r>
      <w:r w:rsidRPr="00911CAF">
        <w:rPr>
          <w:rFonts w:ascii="Times New Roman" w:hAnsi="Times New Roman" w:cs="Times New Roman"/>
          <w:b/>
          <w:sz w:val="26"/>
          <w:szCs w:val="26"/>
        </w:rPr>
        <w:t>. Права</w:t>
      </w:r>
    </w:p>
    <w:p w:rsidR="00911CAF" w:rsidRPr="00911CAF" w:rsidRDefault="00911CAF" w:rsidP="00911CAF">
      <w:pPr>
        <w:widowControl w:val="0"/>
        <w:autoSpaceDE w:val="0"/>
        <w:autoSpaceDN w:val="0"/>
        <w:adjustRightInd w:val="0"/>
        <w:ind w:firstLine="720"/>
        <w:jc w:val="center"/>
        <w:rPr>
          <w:rFonts w:ascii="Times New Roman" w:hAnsi="Times New Roman" w:cs="Times New Roman"/>
          <w:b/>
          <w:sz w:val="26"/>
          <w:szCs w:val="26"/>
        </w:rPr>
      </w:pPr>
    </w:p>
    <w:p w:rsidR="00911CAF" w:rsidRPr="00911CAF" w:rsidRDefault="00911CAF" w:rsidP="00911CAF">
      <w:pPr>
        <w:widowControl w:val="0"/>
        <w:autoSpaceDE w:val="0"/>
        <w:autoSpaceDN w:val="0"/>
        <w:adjustRightInd w:val="0"/>
        <w:ind w:firstLine="720"/>
        <w:jc w:val="both"/>
        <w:rPr>
          <w:rFonts w:ascii="Times New Roman" w:hAnsi="Times New Roman" w:cs="Times New Roman"/>
          <w:sz w:val="26"/>
          <w:szCs w:val="26"/>
        </w:rPr>
      </w:pPr>
      <w:r w:rsidRPr="00911CAF">
        <w:rPr>
          <w:rFonts w:ascii="Times New Roman" w:hAnsi="Times New Roman" w:cs="Times New Roman"/>
          <w:sz w:val="26"/>
          <w:szCs w:val="26"/>
        </w:rPr>
        <w:t>4.1. Старший государственный инспектор Отдела имеет право:</w:t>
      </w:r>
    </w:p>
    <w:p w:rsidR="00911CAF" w:rsidRPr="00911CAF" w:rsidRDefault="00911CAF" w:rsidP="00911CAF">
      <w:pPr>
        <w:ind w:firstLine="580"/>
        <w:rPr>
          <w:rFonts w:ascii="Times New Roman" w:hAnsi="Times New Roman" w:cs="Times New Roman"/>
          <w:sz w:val="26"/>
          <w:szCs w:val="26"/>
        </w:rPr>
      </w:pPr>
      <w:r w:rsidRPr="00911CAF">
        <w:rPr>
          <w:rFonts w:ascii="Times New Roman" w:hAnsi="Times New Roman" w:cs="Times New Roman"/>
          <w:sz w:val="26"/>
          <w:szCs w:val="26"/>
        </w:rPr>
        <w:t xml:space="preserve">4.1.1. В соответствии со статьей 14 Федерального закона РФ от 27 июля 2004 г. № 79-ФЗ «О государственной гражданской службе Российской Федерации» </w:t>
      </w:r>
      <w:proofErr w:type="gramStart"/>
      <w:r w:rsidRPr="00911CAF">
        <w:rPr>
          <w:rFonts w:ascii="Times New Roman" w:hAnsi="Times New Roman" w:cs="Times New Roman"/>
          <w:sz w:val="26"/>
          <w:szCs w:val="26"/>
        </w:rPr>
        <w:t>на</w:t>
      </w:r>
      <w:proofErr w:type="gramEnd"/>
      <w:r w:rsidRPr="00911CAF">
        <w:rPr>
          <w:rFonts w:ascii="Times New Roman" w:hAnsi="Times New Roman" w:cs="Times New Roman"/>
          <w:sz w:val="26"/>
          <w:szCs w:val="26"/>
        </w:rPr>
        <w:t>:</w:t>
      </w:r>
    </w:p>
    <w:p w:rsidR="00911CAF" w:rsidRPr="00911CAF" w:rsidRDefault="00911CAF" w:rsidP="00911CAF">
      <w:pPr>
        <w:ind w:firstLine="580"/>
        <w:jc w:val="both"/>
        <w:rPr>
          <w:rFonts w:ascii="Times New Roman" w:hAnsi="Times New Roman" w:cs="Times New Roman"/>
          <w:sz w:val="26"/>
          <w:szCs w:val="26"/>
        </w:rPr>
      </w:pPr>
      <w:r w:rsidRPr="00911CAF">
        <w:rPr>
          <w:rFonts w:ascii="Times New Roman" w:hAnsi="Times New Roman" w:cs="Times New Roman"/>
          <w:color w:val="000000"/>
          <w:sz w:val="26"/>
          <w:szCs w:val="26"/>
        </w:rPr>
        <w:t>обеспечение надлежащих организационно-технических условий, необходимых для исполнения должностных обязанностей;</w:t>
      </w:r>
    </w:p>
    <w:p w:rsidR="00911CAF" w:rsidRPr="00911CAF" w:rsidRDefault="00911CAF" w:rsidP="00911CAF">
      <w:pPr>
        <w:ind w:firstLine="580"/>
        <w:jc w:val="both"/>
        <w:rPr>
          <w:rFonts w:ascii="Times New Roman" w:hAnsi="Times New Roman" w:cs="Times New Roman"/>
          <w:sz w:val="26"/>
          <w:szCs w:val="26"/>
        </w:rPr>
      </w:pPr>
      <w:r w:rsidRPr="00911CAF">
        <w:rPr>
          <w:rFonts w:ascii="Times New Roman" w:hAnsi="Times New Roman" w:cs="Times New Roman"/>
          <w:color w:val="000000"/>
          <w:sz w:val="26"/>
          <w:szCs w:val="26"/>
        </w:rPr>
        <w:lastRenderedPageBreak/>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11CAF" w:rsidRPr="00911CAF" w:rsidRDefault="00911CAF" w:rsidP="00911CAF">
      <w:pPr>
        <w:ind w:firstLine="580"/>
        <w:jc w:val="both"/>
        <w:rPr>
          <w:rFonts w:ascii="Times New Roman" w:hAnsi="Times New Roman" w:cs="Times New Roman"/>
          <w:sz w:val="26"/>
          <w:szCs w:val="26"/>
        </w:rPr>
      </w:pPr>
      <w:r w:rsidRPr="00911CAF">
        <w:rPr>
          <w:rFonts w:ascii="Times New Roman" w:hAnsi="Times New Roman" w:cs="Times New Roman"/>
          <w:color w:val="000000"/>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11CAF" w:rsidRPr="00911CAF" w:rsidRDefault="00911CAF" w:rsidP="00911CAF">
      <w:pPr>
        <w:ind w:firstLine="580"/>
        <w:jc w:val="both"/>
        <w:rPr>
          <w:rFonts w:ascii="Times New Roman" w:hAnsi="Times New Roman" w:cs="Times New Roman"/>
          <w:sz w:val="26"/>
          <w:szCs w:val="26"/>
        </w:rPr>
      </w:pPr>
      <w:r w:rsidRPr="00911CAF">
        <w:rPr>
          <w:rFonts w:ascii="Times New Roman" w:hAnsi="Times New Roman" w:cs="Times New Roman"/>
          <w:color w:val="000000"/>
          <w:sz w:val="26"/>
          <w:szCs w:val="26"/>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911CAF" w:rsidRPr="00911CAF" w:rsidRDefault="00911CAF" w:rsidP="00911CAF">
      <w:pPr>
        <w:ind w:firstLine="580"/>
        <w:jc w:val="both"/>
        <w:rPr>
          <w:rFonts w:ascii="Times New Roman" w:hAnsi="Times New Roman" w:cs="Times New Roman"/>
          <w:sz w:val="26"/>
          <w:szCs w:val="26"/>
        </w:rPr>
      </w:pPr>
      <w:r w:rsidRPr="00911CAF">
        <w:rPr>
          <w:rFonts w:ascii="Times New Roman" w:hAnsi="Times New Roman" w:cs="Times New Roman"/>
          <w:color w:val="000000"/>
          <w:sz w:val="26"/>
          <w:szCs w:val="26"/>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11CAF" w:rsidRPr="00911CAF" w:rsidRDefault="00911CAF" w:rsidP="00911CAF">
      <w:pPr>
        <w:ind w:firstLine="580"/>
        <w:jc w:val="both"/>
        <w:rPr>
          <w:rFonts w:ascii="Times New Roman" w:hAnsi="Times New Roman" w:cs="Times New Roman"/>
          <w:sz w:val="26"/>
          <w:szCs w:val="26"/>
        </w:rPr>
      </w:pPr>
      <w:r w:rsidRPr="00911CAF">
        <w:rPr>
          <w:rFonts w:ascii="Times New Roman" w:hAnsi="Times New Roman" w:cs="Times New Roman"/>
          <w:color w:val="000000"/>
          <w:sz w:val="26"/>
          <w:szCs w:val="26"/>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защиту сведений о гражданском служащем;</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должностной рост на конкурсной основе;</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членство в профессиональном союзе;</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проведение по его заявлению служебной проверки;</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защиту своих прав и законных интересов на гражданской службе, включая обжалование в суд их нарушения;</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государственную защиту своих жизни и здоровья, жизни и здоровья членов своей семьи, а также принадлежащего ему имущества;</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 xml:space="preserve">государственное пенсионное обеспечение в соответствии с Федеральным законом от 15 декабря 2001 г. № 166-ФЗ «О государственном пенсионном </w:t>
      </w:r>
      <w:r w:rsidRPr="00911CAF">
        <w:rPr>
          <w:rFonts w:ascii="Times New Roman" w:hAnsi="Times New Roman" w:cs="Times New Roman"/>
          <w:color w:val="000000"/>
          <w:sz w:val="26"/>
          <w:szCs w:val="26"/>
        </w:rPr>
        <w:lastRenderedPageBreak/>
        <w:t>обеспечении в Российской Федерации» (Собрание законодательства Российской Федерации, 2001, № 51, ст. 4831; 2017, № 27, ст. 3945; № 30, ст. 4442);</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иные права, предоставленные законодательством Российской Федерации, приказами Ростехнадзора, Управления и служебным контрактом.</w:t>
      </w:r>
    </w:p>
    <w:p w:rsidR="00911CAF" w:rsidRPr="00911CAF" w:rsidRDefault="00911CAF" w:rsidP="00911CAF">
      <w:pPr>
        <w:widowControl w:val="0"/>
        <w:autoSpaceDE w:val="0"/>
        <w:autoSpaceDN w:val="0"/>
        <w:adjustRightInd w:val="0"/>
        <w:ind w:firstLine="720"/>
        <w:jc w:val="center"/>
        <w:rPr>
          <w:rFonts w:ascii="Times New Roman" w:hAnsi="Times New Roman" w:cs="Times New Roman"/>
          <w:b/>
          <w:bCs/>
          <w:sz w:val="26"/>
          <w:szCs w:val="26"/>
        </w:rPr>
      </w:pPr>
    </w:p>
    <w:p w:rsidR="00911CAF" w:rsidRPr="00911CAF" w:rsidRDefault="00911CAF" w:rsidP="00911CAF">
      <w:pPr>
        <w:widowControl w:val="0"/>
        <w:autoSpaceDE w:val="0"/>
        <w:autoSpaceDN w:val="0"/>
        <w:adjustRightInd w:val="0"/>
        <w:ind w:firstLine="720"/>
        <w:jc w:val="center"/>
        <w:rPr>
          <w:rFonts w:ascii="Times New Roman" w:hAnsi="Times New Roman" w:cs="Times New Roman"/>
          <w:b/>
          <w:bCs/>
          <w:sz w:val="26"/>
          <w:szCs w:val="26"/>
        </w:rPr>
      </w:pPr>
      <w:r w:rsidRPr="00911CAF">
        <w:rPr>
          <w:rFonts w:ascii="Times New Roman" w:hAnsi="Times New Roman" w:cs="Times New Roman"/>
          <w:b/>
          <w:bCs/>
          <w:sz w:val="26"/>
          <w:szCs w:val="26"/>
          <w:lang w:val="en-US"/>
        </w:rPr>
        <w:t>V</w:t>
      </w:r>
      <w:r w:rsidRPr="00911CAF">
        <w:rPr>
          <w:rFonts w:ascii="Times New Roman" w:hAnsi="Times New Roman" w:cs="Times New Roman"/>
          <w:b/>
          <w:bCs/>
          <w:sz w:val="26"/>
          <w:szCs w:val="26"/>
        </w:rPr>
        <w:t>. Ответственность</w:t>
      </w:r>
    </w:p>
    <w:p w:rsidR="00911CAF" w:rsidRPr="00911CAF" w:rsidRDefault="00911CAF" w:rsidP="00911CAF">
      <w:pPr>
        <w:widowControl w:val="0"/>
        <w:autoSpaceDE w:val="0"/>
        <w:autoSpaceDN w:val="0"/>
        <w:adjustRightInd w:val="0"/>
        <w:ind w:firstLine="720"/>
        <w:jc w:val="center"/>
        <w:rPr>
          <w:rFonts w:ascii="Times New Roman" w:hAnsi="Times New Roman" w:cs="Times New Roman"/>
          <w:b/>
          <w:bCs/>
          <w:sz w:val="26"/>
          <w:szCs w:val="26"/>
        </w:rPr>
      </w:pPr>
    </w:p>
    <w:p w:rsidR="00911CAF" w:rsidRPr="00911CAF" w:rsidRDefault="00911CAF" w:rsidP="00911CAF">
      <w:pPr>
        <w:widowControl w:val="0"/>
        <w:autoSpaceDE w:val="0"/>
        <w:autoSpaceDN w:val="0"/>
        <w:adjustRightInd w:val="0"/>
        <w:ind w:firstLine="720"/>
        <w:jc w:val="both"/>
        <w:rPr>
          <w:rFonts w:ascii="Times New Roman" w:hAnsi="Times New Roman" w:cs="Times New Roman"/>
          <w:sz w:val="26"/>
          <w:szCs w:val="26"/>
        </w:rPr>
      </w:pPr>
      <w:r w:rsidRPr="00911CAF">
        <w:rPr>
          <w:rFonts w:ascii="Times New Roman" w:hAnsi="Times New Roman" w:cs="Times New Roman"/>
          <w:sz w:val="26"/>
          <w:szCs w:val="26"/>
        </w:rPr>
        <w:t>5.1. Старший государственный инспектор Отдела несет ответственность в пределах, определенных действующим законодательством Российской Федерации:</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 неисполнение или ненадлежащее исполнение возложенных на него обязанностей;</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 действие или бездействие, ведущее к нарушению прав и законных интересов граждан, организаций;</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 причинение материального, имущественного ущерба;</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 xml:space="preserve">за несвоевременное выполнение заданий, приказов, распоряжений и </w:t>
      </w:r>
      <w:proofErr w:type="gramStart"/>
      <w:r w:rsidRPr="00911CAF">
        <w:rPr>
          <w:rFonts w:ascii="Times New Roman" w:hAnsi="Times New Roman" w:cs="Times New Roman"/>
          <w:color w:val="000000"/>
          <w:sz w:val="26"/>
          <w:szCs w:val="26"/>
        </w:rPr>
        <w:t>поручений</w:t>
      </w:r>
      <w:proofErr w:type="gramEnd"/>
      <w:r w:rsidRPr="00911CAF">
        <w:rPr>
          <w:rFonts w:ascii="Times New Roman" w:hAnsi="Times New Roman" w:cs="Times New Roman"/>
          <w:color w:val="000000"/>
          <w:sz w:val="26"/>
          <w:szCs w:val="26"/>
        </w:rPr>
        <w:t xml:space="preserve"> вышестоящих в порядке подчиненности руководителей, за исключением незаконных;</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за нарушение положений настоящего должностного регламента.</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911CAF" w:rsidRP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В случае подтверждения руководителем данного поручения в письменной форме гражданский служащий обязан отказаться от его исполнения.</w:t>
      </w:r>
    </w:p>
    <w:p w:rsidR="00911CAF" w:rsidRDefault="00911CAF" w:rsidP="00911CAF">
      <w:pPr>
        <w:ind w:firstLine="580"/>
        <w:jc w:val="both"/>
        <w:rPr>
          <w:rFonts w:ascii="Times New Roman" w:hAnsi="Times New Roman" w:cs="Times New Roman"/>
          <w:color w:val="000000"/>
          <w:sz w:val="26"/>
          <w:szCs w:val="26"/>
        </w:rPr>
      </w:pPr>
      <w:r w:rsidRPr="00911CAF">
        <w:rPr>
          <w:rFonts w:ascii="Times New Roman" w:hAnsi="Times New Roman" w:cs="Times New Roman"/>
          <w:color w:val="000000"/>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941AB4" w:rsidRDefault="00941AB4" w:rsidP="00941AB4">
      <w:pPr>
        <w:widowControl w:val="0"/>
        <w:autoSpaceDE w:val="0"/>
        <w:autoSpaceDN w:val="0"/>
        <w:adjustRightInd w:val="0"/>
        <w:ind w:firstLine="720"/>
        <w:jc w:val="center"/>
        <w:rPr>
          <w:rFonts w:ascii="Times New Roman" w:hAnsi="Times New Roman" w:cs="Times New Roman"/>
          <w:b/>
          <w:bCs/>
          <w:sz w:val="26"/>
          <w:szCs w:val="26"/>
        </w:rPr>
      </w:pPr>
    </w:p>
    <w:p w:rsidR="00941AB4" w:rsidRPr="00941AB4" w:rsidRDefault="00941AB4" w:rsidP="00941AB4">
      <w:pPr>
        <w:widowControl w:val="0"/>
        <w:autoSpaceDE w:val="0"/>
        <w:autoSpaceDN w:val="0"/>
        <w:adjustRightInd w:val="0"/>
        <w:ind w:firstLine="720"/>
        <w:jc w:val="center"/>
        <w:rPr>
          <w:rFonts w:ascii="Times New Roman" w:hAnsi="Times New Roman" w:cs="Times New Roman"/>
          <w:b/>
          <w:bCs/>
          <w:sz w:val="26"/>
          <w:szCs w:val="26"/>
        </w:rPr>
      </w:pPr>
      <w:r w:rsidRPr="00941AB4">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941AB4" w:rsidRPr="00941AB4" w:rsidRDefault="00941AB4" w:rsidP="00941AB4">
      <w:pPr>
        <w:widowControl w:val="0"/>
        <w:autoSpaceDE w:val="0"/>
        <w:autoSpaceDN w:val="0"/>
        <w:adjustRightInd w:val="0"/>
        <w:ind w:firstLine="720"/>
        <w:jc w:val="center"/>
        <w:rPr>
          <w:rFonts w:ascii="Times New Roman" w:hAnsi="Times New Roman" w:cs="Times New Roman"/>
          <w:b/>
          <w:sz w:val="26"/>
          <w:szCs w:val="26"/>
        </w:rPr>
      </w:pPr>
    </w:p>
    <w:p w:rsidR="00941AB4" w:rsidRPr="00941AB4" w:rsidRDefault="00941AB4" w:rsidP="00941AB4">
      <w:pPr>
        <w:widowControl w:val="0"/>
        <w:autoSpaceDE w:val="0"/>
        <w:autoSpaceDN w:val="0"/>
        <w:adjustRightInd w:val="0"/>
        <w:ind w:firstLine="720"/>
        <w:jc w:val="both"/>
        <w:rPr>
          <w:rFonts w:ascii="Times New Roman" w:hAnsi="Times New Roman" w:cs="Times New Roman"/>
          <w:sz w:val="26"/>
          <w:szCs w:val="26"/>
        </w:rPr>
      </w:pPr>
      <w:r w:rsidRPr="00941AB4">
        <w:rPr>
          <w:rFonts w:ascii="Times New Roman" w:hAnsi="Times New Roman" w:cs="Times New Roman"/>
          <w:sz w:val="26"/>
          <w:szCs w:val="26"/>
        </w:rPr>
        <w:t>10.1. Эффективность профессиональной служебной деятельности старшего государственного инспектора отдела оценивается по следующим показателям:</w:t>
      </w:r>
    </w:p>
    <w:p w:rsidR="00941AB4" w:rsidRPr="00941AB4" w:rsidRDefault="00941AB4" w:rsidP="00941AB4">
      <w:pPr>
        <w:widowControl w:val="0"/>
        <w:numPr>
          <w:ilvl w:val="0"/>
          <w:numId w:val="7"/>
        </w:numPr>
        <w:tabs>
          <w:tab w:val="num" w:pos="-2835"/>
        </w:tabs>
        <w:autoSpaceDE w:val="0"/>
        <w:autoSpaceDN w:val="0"/>
        <w:adjustRightInd w:val="0"/>
        <w:spacing w:after="200" w:line="276" w:lineRule="auto"/>
        <w:ind w:left="0" w:firstLine="720"/>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 xml:space="preserve">Выполняемому объему работы и интенсивности труда, способности </w:t>
      </w:r>
      <w:r w:rsidRPr="00941AB4">
        <w:rPr>
          <w:rFonts w:ascii="Times New Roman" w:hAnsi="Times New Roman" w:cs="Times New Roman"/>
          <w:color w:val="000001"/>
          <w:sz w:val="26"/>
          <w:szCs w:val="26"/>
        </w:rPr>
        <w:lastRenderedPageBreak/>
        <w:t>сохранять высокую работоспособность в экстремальных условиях, соблюдению служебной дисциплины;</w:t>
      </w:r>
    </w:p>
    <w:p w:rsidR="00941AB4" w:rsidRPr="00941AB4" w:rsidRDefault="00941AB4" w:rsidP="00941AB4">
      <w:pPr>
        <w:widowControl w:val="0"/>
        <w:numPr>
          <w:ilvl w:val="0"/>
          <w:numId w:val="7"/>
        </w:numPr>
        <w:tabs>
          <w:tab w:val="num" w:pos="-2835"/>
        </w:tabs>
        <w:autoSpaceDE w:val="0"/>
        <w:autoSpaceDN w:val="0"/>
        <w:adjustRightInd w:val="0"/>
        <w:spacing w:after="200" w:line="276" w:lineRule="auto"/>
        <w:ind w:left="0" w:firstLine="720"/>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941AB4" w:rsidRPr="00941AB4" w:rsidRDefault="00941AB4" w:rsidP="00941AB4">
      <w:pPr>
        <w:widowControl w:val="0"/>
        <w:numPr>
          <w:ilvl w:val="0"/>
          <w:numId w:val="7"/>
        </w:numPr>
        <w:tabs>
          <w:tab w:val="num" w:pos="-2835"/>
        </w:tabs>
        <w:autoSpaceDE w:val="0"/>
        <w:autoSpaceDN w:val="0"/>
        <w:adjustRightInd w:val="0"/>
        <w:spacing w:after="200" w:line="276" w:lineRule="auto"/>
        <w:ind w:left="0" w:firstLine="720"/>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41AB4" w:rsidRPr="00941AB4" w:rsidRDefault="00941AB4" w:rsidP="00941AB4">
      <w:pPr>
        <w:widowControl w:val="0"/>
        <w:numPr>
          <w:ilvl w:val="0"/>
          <w:numId w:val="7"/>
        </w:numPr>
        <w:tabs>
          <w:tab w:val="num" w:pos="-2835"/>
        </w:tabs>
        <w:autoSpaceDE w:val="0"/>
        <w:autoSpaceDN w:val="0"/>
        <w:adjustRightInd w:val="0"/>
        <w:spacing w:after="200" w:line="276" w:lineRule="auto"/>
        <w:ind w:left="0" w:firstLine="720"/>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941AB4" w:rsidRPr="00941AB4" w:rsidRDefault="00941AB4" w:rsidP="00941AB4">
      <w:pPr>
        <w:widowControl w:val="0"/>
        <w:numPr>
          <w:ilvl w:val="0"/>
          <w:numId w:val="7"/>
        </w:numPr>
        <w:tabs>
          <w:tab w:val="num" w:pos="-2835"/>
        </w:tabs>
        <w:autoSpaceDE w:val="0"/>
        <w:autoSpaceDN w:val="0"/>
        <w:adjustRightInd w:val="0"/>
        <w:spacing w:after="200" w:line="276" w:lineRule="auto"/>
        <w:ind w:left="0" w:firstLine="720"/>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41AB4" w:rsidRPr="00941AB4" w:rsidRDefault="00941AB4" w:rsidP="00941AB4">
      <w:pPr>
        <w:widowControl w:val="0"/>
        <w:numPr>
          <w:ilvl w:val="0"/>
          <w:numId w:val="7"/>
        </w:numPr>
        <w:tabs>
          <w:tab w:val="num" w:pos="-2835"/>
        </w:tabs>
        <w:autoSpaceDE w:val="0"/>
        <w:autoSpaceDN w:val="0"/>
        <w:adjustRightInd w:val="0"/>
        <w:spacing w:after="200" w:line="276" w:lineRule="auto"/>
        <w:ind w:left="0" w:firstLine="720"/>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941AB4" w:rsidRPr="00941AB4" w:rsidRDefault="00941AB4" w:rsidP="00941AB4">
      <w:pPr>
        <w:widowControl w:val="0"/>
        <w:numPr>
          <w:ilvl w:val="0"/>
          <w:numId w:val="7"/>
        </w:numPr>
        <w:tabs>
          <w:tab w:val="num" w:pos="-2835"/>
        </w:tabs>
        <w:autoSpaceDE w:val="0"/>
        <w:autoSpaceDN w:val="0"/>
        <w:adjustRightInd w:val="0"/>
        <w:spacing w:after="200" w:line="276" w:lineRule="auto"/>
        <w:ind w:left="0" w:firstLine="720"/>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941AB4" w:rsidRPr="00941AB4" w:rsidRDefault="00941AB4" w:rsidP="00941AB4">
      <w:pPr>
        <w:widowControl w:val="0"/>
        <w:numPr>
          <w:ilvl w:val="0"/>
          <w:numId w:val="7"/>
        </w:numPr>
        <w:tabs>
          <w:tab w:val="num" w:pos="-2835"/>
        </w:tabs>
        <w:autoSpaceDE w:val="0"/>
        <w:autoSpaceDN w:val="0"/>
        <w:adjustRightInd w:val="0"/>
        <w:spacing w:after="200" w:line="276" w:lineRule="auto"/>
        <w:ind w:left="0" w:firstLine="720"/>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941AB4" w:rsidRPr="00941AB4" w:rsidRDefault="00941AB4" w:rsidP="00941AB4">
      <w:pPr>
        <w:widowControl w:val="0"/>
        <w:autoSpaceDE w:val="0"/>
        <w:autoSpaceDN w:val="0"/>
        <w:adjustRightInd w:val="0"/>
        <w:ind w:firstLine="567"/>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10.2. Показатели эффективности и результативности профессиональной служебной деятельности, касающиеся проведения профилактических мероприятий:</w:t>
      </w:r>
    </w:p>
    <w:p w:rsidR="00941AB4" w:rsidRPr="00941AB4" w:rsidRDefault="00941AB4" w:rsidP="00941AB4">
      <w:pPr>
        <w:widowControl w:val="0"/>
        <w:numPr>
          <w:ilvl w:val="0"/>
          <w:numId w:val="7"/>
        </w:numPr>
        <w:tabs>
          <w:tab w:val="num" w:pos="0"/>
        </w:tabs>
        <w:autoSpaceDE w:val="0"/>
        <w:autoSpaceDN w:val="0"/>
        <w:adjustRightInd w:val="0"/>
        <w:spacing w:after="200" w:line="276" w:lineRule="auto"/>
        <w:ind w:left="0" w:firstLine="567"/>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доля поднадзорных субъектов, в отношении которых проведены профилактические мероприятия;</w:t>
      </w:r>
    </w:p>
    <w:p w:rsidR="00941AB4" w:rsidRPr="00941AB4" w:rsidRDefault="00941AB4" w:rsidP="00941AB4">
      <w:pPr>
        <w:widowControl w:val="0"/>
        <w:numPr>
          <w:ilvl w:val="0"/>
          <w:numId w:val="7"/>
        </w:numPr>
        <w:tabs>
          <w:tab w:val="num" w:pos="0"/>
        </w:tabs>
        <w:autoSpaceDE w:val="0"/>
        <w:autoSpaceDN w:val="0"/>
        <w:adjustRightInd w:val="0"/>
        <w:spacing w:after="200" w:line="276" w:lineRule="auto"/>
        <w:ind w:left="0" w:firstLine="567"/>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941AB4" w:rsidRPr="00941AB4" w:rsidRDefault="00941AB4" w:rsidP="00941AB4">
      <w:pPr>
        <w:widowControl w:val="0"/>
        <w:numPr>
          <w:ilvl w:val="0"/>
          <w:numId w:val="7"/>
        </w:numPr>
        <w:tabs>
          <w:tab w:val="num" w:pos="0"/>
        </w:tabs>
        <w:autoSpaceDE w:val="0"/>
        <w:autoSpaceDN w:val="0"/>
        <w:adjustRightInd w:val="0"/>
        <w:spacing w:after="200" w:line="276" w:lineRule="auto"/>
        <w:ind w:left="0" w:firstLine="567"/>
        <w:jc w:val="both"/>
        <w:rPr>
          <w:rFonts w:ascii="Times New Roman" w:hAnsi="Times New Roman" w:cs="Times New Roman"/>
          <w:color w:val="000001"/>
          <w:sz w:val="26"/>
          <w:szCs w:val="26"/>
        </w:rPr>
      </w:pPr>
      <w:r w:rsidRPr="00941AB4">
        <w:rPr>
          <w:rFonts w:ascii="Times New Roman" w:hAnsi="Times New Roman" w:cs="Times New Roman"/>
          <w:color w:val="000001"/>
          <w:sz w:val="26"/>
          <w:szCs w:val="26"/>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941AB4" w:rsidRPr="00911CAF" w:rsidRDefault="00941AB4" w:rsidP="00911CAF">
      <w:pPr>
        <w:ind w:firstLine="580"/>
        <w:jc w:val="both"/>
        <w:rPr>
          <w:rFonts w:ascii="Times New Roman" w:hAnsi="Times New Roman" w:cs="Times New Roman"/>
          <w:color w:val="000000"/>
          <w:sz w:val="26"/>
          <w:szCs w:val="26"/>
        </w:rPr>
      </w:pP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E2EB1" w:rsidRPr="001F5C1B" w:rsidRDefault="00FE2EB1" w:rsidP="00FE2EB1">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Условия прохождения государственной гражданской службы: </w:t>
      </w:r>
      <w:r w:rsidRPr="001F5C1B">
        <w:rPr>
          <w:rFonts w:ascii="Times New Roman" w:hAnsi="Times New Roman" w:cs="Times New Roman"/>
          <w:b/>
          <w:sz w:val="28"/>
          <w:szCs w:val="28"/>
        </w:rPr>
        <w:tab/>
      </w:r>
    </w:p>
    <w:p w:rsidR="00941AB4" w:rsidRDefault="00941AB4" w:rsidP="00FE2EB1">
      <w:pPr>
        <w:ind w:firstLine="709"/>
        <w:jc w:val="both"/>
        <w:rPr>
          <w:rFonts w:ascii="Times New Roman" w:hAnsi="Times New Roman" w:cs="Times New Roman"/>
          <w:sz w:val="28"/>
          <w:szCs w:val="28"/>
        </w:rPr>
      </w:pPr>
      <w:r>
        <w:rPr>
          <w:rFonts w:ascii="Times New Roman" w:hAnsi="Times New Roman" w:cs="Times New Roman"/>
          <w:sz w:val="28"/>
          <w:szCs w:val="28"/>
        </w:rPr>
        <w:t>-</w:t>
      </w:r>
      <w:r w:rsidRPr="00941AB4">
        <w:t xml:space="preserve"> </w:t>
      </w:r>
      <w:r>
        <w:rPr>
          <w:rFonts w:ascii="Times New Roman" w:hAnsi="Times New Roman" w:cs="Times New Roman"/>
          <w:sz w:val="28"/>
          <w:szCs w:val="28"/>
        </w:rPr>
        <w:t>оклад 4723</w:t>
      </w:r>
      <w:r w:rsidRPr="00941AB4">
        <w:rPr>
          <w:rFonts w:ascii="Times New Roman" w:hAnsi="Times New Roman" w:cs="Times New Roman"/>
          <w:sz w:val="28"/>
          <w:szCs w:val="28"/>
        </w:rPr>
        <w:t>,0 рубля в месяц</w:t>
      </w:r>
      <w:r>
        <w:rPr>
          <w:rFonts w:ascii="Times New Roman" w:hAnsi="Times New Roman" w:cs="Times New Roman"/>
          <w:sz w:val="28"/>
          <w:szCs w:val="28"/>
        </w:rPr>
        <w:t xml:space="preserve"> (старший государственный инспектор)</w:t>
      </w:r>
      <w:r w:rsidRPr="00941AB4">
        <w:rPr>
          <w:rFonts w:ascii="Times New Roman" w:hAnsi="Times New Roman" w:cs="Times New Roman"/>
          <w:sz w:val="28"/>
          <w:szCs w:val="28"/>
        </w:rPr>
        <w:t>;</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оклад 4198,0 рубля в месяц</w:t>
      </w:r>
      <w:r w:rsidR="00941AB4">
        <w:rPr>
          <w:rFonts w:ascii="Times New Roman" w:hAnsi="Times New Roman" w:cs="Times New Roman"/>
          <w:sz w:val="28"/>
          <w:szCs w:val="28"/>
        </w:rPr>
        <w:t xml:space="preserve"> (государственный инспектор)</w:t>
      </w:r>
      <w:r w:rsidRPr="001F5C1B">
        <w:rPr>
          <w:rFonts w:ascii="Times New Roman" w:hAnsi="Times New Roman" w:cs="Times New Roman"/>
          <w:sz w:val="28"/>
          <w:szCs w:val="28"/>
        </w:rPr>
        <w:t>;</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месячного оклада в соответствии с присвоенным классным чином;</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ежемесячное денежное поощрение - 1 должностной оклад;</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ежемесячная надбавка к должностному окладу за особые условия государственной гражданской службы – от 60 до 90 процентов;  </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-другие выплаты, предусмотренные соответствующими федеральными законами.</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оплачиваемый отпуск - 30 календарных дней.</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за выслугу лет.</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 8 календарных дней,</w:t>
      </w:r>
    </w:p>
    <w:p w:rsidR="00FE2EB1"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дополнительный отпуск за ненормированный рабочий день</w:t>
      </w:r>
      <w:r w:rsidR="002E373C">
        <w:rPr>
          <w:rFonts w:ascii="Times New Roman" w:hAnsi="Times New Roman" w:cs="Times New Roman"/>
          <w:sz w:val="28"/>
          <w:szCs w:val="28"/>
        </w:rPr>
        <w:t xml:space="preserve"> -3 дня,</w:t>
      </w:r>
    </w:p>
    <w:p w:rsidR="002E373C" w:rsidRPr="001F5C1B"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командировки - 40% рабочего времени.</w:t>
      </w:r>
    </w:p>
    <w:p w:rsidR="00FE2EB1" w:rsidRPr="001F5C1B" w:rsidRDefault="00FE2EB1" w:rsidP="00FE2EB1">
      <w:pPr>
        <w:ind w:firstLine="708"/>
        <w:jc w:val="both"/>
        <w:rPr>
          <w:rFonts w:ascii="Times New Roman" w:hAnsi="Times New Roman" w:cs="Times New Roman"/>
          <w:sz w:val="28"/>
          <w:szCs w:val="28"/>
        </w:rPr>
      </w:pPr>
      <w:r w:rsidRPr="001F5C1B">
        <w:rPr>
          <w:rFonts w:ascii="Times New Roman" w:hAnsi="Times New Roman" w:cs="Times New Roman"/>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lastRenderedPageBreak/>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AF0229">
        <w:rPr>
          <w:rFonts w:ascii="Times New Roman" w:hAnsi="Times New Roman" w:cs="Times New Roman"/>
          <w:b/>
          <w:sz w:val="28"/>
          <w:szCs w:val="28"/>
        </w:rPr>
        <w:t>0</w:t>
      </w:r>
      <w:r w:rsidR="00941AB4">
        <w:rPr>
          <w:rFonts w:ascii="Times New Roman" w:hAnsi="Times New Roman" w:cs="Times New Roman"/>
          <w:b/>
          <w:sz w:val="28"/>
          <w:szCs w:val="28"/>
        </w:rPr>
        <w:t>2</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E27848">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 окончан</w:t>
      </w:r>
      <w:r w:rsidR="00384F72">
        <w:rPr>
          <w:rFonts w:ascii="Times New Roman" w:hAnsi="Times New Roman" w:cs="Times New Roman"/>
          <w:b/>
          <w:sz w:val="28"/>
          <w:szCs w:val="28"/>
        </w:rPr>
        <w:t>ие   «</w:t>
      </w:r>
      <w:r w:rsidR="00AF0229">
        <w:rPr>
          <w:rFonts w:ascii="Times New Roman" w:hAnsi="Times New Roman" w:cs="Times New Roman"/>
          <w:b/>
          <w:sz w:val="28"/>
          <w:szCs w:val="28"/>
        </w:rPr>
        <w:t>2</w:t>
      </w:r>
      <w:r w:rsidR="00941AB4">
        <w:rPr>
          <w:rFonts w:ascii="Times New Roman" w:hAnsi="Times New Roman" w:cs="Times New Roman"/>
          <w:b/>
          <w:sz w:val="28"/>
          <w:szCs w:val="28"/>
        </w:rPr>
        <w:t>2</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E27848">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r w:rsidRPr="00C865FC">
        <w:rPr>
          <w:rFonts w:ascii="Times New Roman" w:hAnsi="Times New Roman" w:cs="Times New Roman"/>
          <w:sz w:val="28"/>
          <w:szCs w:val="28"/>
        </w:rPr>
        <w:t>Прием документов для участия в конкурсе</w:t>
      </w:r>
      <w:r w:rsidR="00941AB4">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AF022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полиса ОМС;</w:t>
      </w:r>
    </w:p>
    <w:p w:rsidR="008F1AD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д</w:t>
      </w:r>
      <w:r w:rsidR="008F1AD9">
        <w:rPr>
          <w:rFonts w:ascii="Times New Roman" w:hAnsi="Times New Roman" w:cs="Times New Roman"/>
          <w:sz w:val="28"/>
          <w:szCs w:val="28"/>
        </w:rPr>
        <w:t>) копия свидетельства о заключении брака;</w:t>
      </w:r>
    </w:p>
    <w:p w:rsidR="008F1AD9" w:rsidRPr="00C865FC"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е</w:t>
      </w:r>
      <w:r w:rsidR="008F1AD9">
        <w:rPr>
          <w:rFonts w:ascii="Times New Roman" w:hAnsi="Times New Roman" w:cs="Times New Roman"/>
          <w:sz w:val="28"/>
          <w:szCs w:val="28"/>
        </w:rPr>
        <w:t>)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E27848">
        <w:rPr>
          <w:rFonts w:ascii="Times New Roman" w:hAnsi="Times New Roman" w:cs="Times New Roman"/>
          <w:b/>
          <w:sz w:val="28"/>
          <w:szCs w:val="28"/>
        </w:rPr>
        <w:t>10</w:t>
      </w:r>
      <w:r w:rsidR="00680192">
        <w:rPr>
          <w:rFonts w:ascii="Times New Roman" w:hAnsi="Times New Roman" w:cs="Times New Roman"/>
          <w:b/>
          <w:sz w:val="28"/>
          <w:szCs w:val="28"/>
        </w:rPr>
        <w:t xml:space="preserve"> </w:t>
      </w:r>
      <w:r w:rsidR="00E27848">
        <w:rPr>
          <w:rFonts w:ascii="Times New Roman" w:hAnsi="Times New Roman" w:cs="Times New Roman"/>
          <w:b/>
          <w:sz w:val="28"/>
          <w:szCs w:val="28"/>
        </w:rPr>
        <w:t>декабря</w:t>
      </w:r>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DF2A05" w:rsidRPr="00C865FC" w:rsidRDefault="00941AB4"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конкурса: </w:t>
      </w:r>
      <w:r w:rsidR="004F4149"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4">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3"/>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4"/>
  </w:num>
  <w:num w:numId="10">
    <w:abstractNumId w:val="4"/>
  </w:num>
  <w:num w:numId="11">
    <w:abstractNumId w:val="2"/>
  </w:num>
  <w:num w:numId="12">
    <w:abstractNumId w:val="9"/>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132DB2"/>
    <w:rsid w:val="0017319E"/>
    <w:rsid w:val="001A4CE8"/>
    <w:rsid w:val="001C0D33"/>
    <w:rsid w:val="002067BC"/>
    <w:rsid w:val="002A51BC"/>
    <w:rsid w:val="002E373C"/>
    <w:rsid w:val="003836F9"/>
    <w:rsid w:val="00384F72"/>
    <w:rsid w:val="003A16CF"/>
    <w:rsid w:val="003A69C5"/>
    <w:rsid w:val="003F049A"/>
    <w:rsid w:val="00423D6C"/>
    <w:rsid w:val="00427829"/>
    <w:rsid w:val="004376A9"/>
    <w:rsid w:val="00446A83"/>
    <w:rsid w:val="00466755"/>
    <w:rsid w:val="004762E6"/>
    <w:rsid w:val="0048091C"/>
    <w:rsid w:val="004C1EBB"/>
    <w:rsid w:val="004C7A19"/>
    <w:rsid w:val="004F4149"/>
    <w:rsid w:val="00501ABE"/>
    <w:rsid w:val="00555FF4"/>
    <w:rsid w:val="00590185"/>
    <w:rsid w:val="005E6AA7"/>
    <w:rsid w:val="00680192"/>
    <w:rsid w:val="008F1AD9"/>
    <w:rsid w:val="00903809"/>
    <w:rsid w:val="00911CAF"/>
    <w:rsid w:val="00926F7D"/>
    <w:rsid w:val="00937283"/>
    <w:rsid w:val="00941AB4"/>
    <w:rsid w:val="009852B7"/>
    <w:rsid w:val="00A247FB"/>
    <w:rsid w:val="00A44E85"/>
    <w:rsid w:val="00A50459"/>
    <w:rsid w:val="00A74E89"/>
    <w:rsid w:val="00AC021E"/>
    <w:rsid w:val="00AD6DE1"/>
    <w:rsid w:val="00AF0229"/>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82A1B"/>
    <w:rsid w:val="00DE4369"/>
    <w:rsid w:val="00DF2A05"/>
    <w:rsid w:val="00E27848"/>
    <w:rsid w:val="00F0238D"/>
    <w:rsid w:val="00F40027"/>
    <w:rsid w:val="00F477A7"/>
    <w:rsid w:val="00F653BC"/>
    <w:rsid w:val="00F95D20"/>
    <w:rsid w:val="00FA01F5"/>
    <w:rsid w:val="00FA25EF"/>
    <w:rsid w:val="00FC1850"/>
    <w:rsid w:val="00FE2EB1"/>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0B914CAB096242350638681BDF81C9D7517B8A0579690BE0F305B1A0EiAV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13669</Words>
  <Characters>77918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32</cp:revision>
  <dcterms:created xsi:type="dcterms:W3CDTF">2018-03-26T08:01:00Z</dcterms:created>
  <dcterms:modified xsi:type="dcterms:W3CDTF">2018-11-01T02:47:00Z</dcterms:modified>
</cp:coreProperties>
</file>